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2929A" w14:textId="54EA9EED" w:rsidR="00681916" w:rsidRDefault="000B60C4" w:rsidP="00681916">
      <w:pPr>
        <w:pStyle w:val="BodyText"/>
        <w:ind w:left="145"/>
        <w:rPr>
          <w:sz w:val="20"/>
        </w:rPr>
      </w:pPr>
      <w:r>
        <w:rPr>
          <w:noProof/>
        </w:rPr>
        <mc:AlternateContent>
          <mc:Choice Requires="wpg">
            <w:drawing>
              <wp:anchor distT="0" distB="0" distL="0" distR="0" simplePos="0" relativeHeight="251660288" behindDoc="1" locked="0" layoutInCell="1" allowOverlap="1" wp14:anchorId="386A5F50" wp14:editId="352822F3">
                <wp:simplePos x="0" y="0"/>
                <wp:positionH relativeFrom="margin">
                  <wp:posOffset>-200025</wp:posOffset>
                </wp:positionH>
                <wp:positionV relativeFrom="page">
                  <wp:posOffset>209550</wp:posOffset>
                </wp:positionV>
                <wp:extent cx="7362825" cy="9667875"/>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62825" cy="9667875"/>
                          <a:chOff x="0" y="0"/>
                          <a:chExt cx="7106920" cy="9392920"/>
                        </a:xfrm>
                      </wpg:grpSpPr>
                      <wps:wsp>
                        <wps:cNvPr id="4" name="Graphic 4"/>
                        <wps:cNvSpPr/>
                        <wps:spPr>
                          <a:xfrm>
                            <a:off x="0" y="0"/>
                            <a:ext cx="7050405" cy="9279890"/>
                          </a:xfrm>
                          <a:custGeom>
                            <a:avLst/>
                            <a:gdLst/>
                            <a:ahLst/>
                            <a:cxnLst/>
                            <a:rect l="l" t="t" r="r" b="b"/>
                            <a:pathLst>
                              <a:path w="7050405" h="9279890">
                                <a:moveTo>
                                  <a:pt x="56375" y="18288"/>
                                </a:moveTo>
                                <a:lnTo>
                                  <a:pt x="18288" y="18288"/>
                                </a:lnTo>
                                <a:lnTo>
                                  <a:pt x="18288" y="56388"/>
                                </a:lnTo>
                                <a:lnTo>
                                  <a:pt x="18288" y="9279636"/>
                                </a:lnTo>
                                <a:lnTo>
                                  <a:pt x="56375" y="9279636"/>
                                </a:lnTo>
                                <a:lnTo>
                                  <a:pt x="56375" y="56388"/>
                                </a:lnTo>
                                <a:lnTo>
                                  <a:pt x="56375" y="18288"/>
                                </a:lnTo>
                                <a:close/>
                              </a:path>
                              <a:path w="7050405" h="9279890">
                                <a:moveTo>
                                  <a:pt x="7031736" y="18288"/>
                                </a:moveTo>
                                <a:lnTo>
                                  <a:pt x="6993636" y="18288"/>
                                </a:lnTo>
                                <a:lnTo>
                                  <a:pt x="56388" y="18288"/>
                                </a:lnTo>
                                <a:lnTo>
                                  <a:pt x="56388" y="56388"/>
                                </a:lnTo>
                                <a:lnTo>
                                  <a:pt x="6993636" y="56388"/>
                                </a:lnTo>
                                <a:lnTo>
                                  <a:pt x="7031736" y="56388"/>
                                </a:lnTo>
                                <a:lnTo>
                                  <a:pt x="7031736" y="18288"/>
                                </a:lnTo>
                                <a:close/>
                              </a:path>
                              <a:path w="7050405" h="9279890">
                                <a:moveTo>
                                  <a:pt x="7050024" y="0"/>
                                </a:moveTo>
                                <a:lnTo>
                                  <a:pt x="7050024" y="0"/>
                                </a:lnTo>
                                <a:lnTo>
                                  <a:pt x="0" y="0"/>
                                </a:lnTo>
                                <a:lnTo>
                                  <a:pt x="0" y="9144"/>
                                </a:lnTo>
                                <a:lnTo>
                                  <a:pt x="0" y="56375"/>
                                </a:lnTo>
                                <a:lnTo>
                                  <a:pt x="0" y="9279636"/>
                                </a:lnTo>
                                <a:lnTo>
                                  <a:pt x="9144" y="9279636"/>
                                </a:lnTo>
                                <a:lnTo>
                                  <a:pt x="9144" y="56388"/>
                                </a:lnTo>
                                <a:lnTo>
                                  <a:pt x="9144" y="9144"/>
                                </a:lnTo>
                                <a:lnTo>
                                  <a:pt x="56388" y="9144"/>
                                </a:lnTo>
                                <a:lnTo>
                                  <a:pt x="6993636" y="9144"/>
                                </a:lnTo>
                                <a:lnTo>
                                  <a:pt x="7040880" y="9144"/>
                                </a:lnTo>
                                <a:lnTo>
                                  <a:pt x="7040880" y="56388"/>
                                </a:lnTo>
                                <a:lnTo>
                                  <a:pt x="7050024" y="56388"/>
                                </a:lnTo>
                                <a:lnTo>
                                  <a:pt x="7050024" y="9144"/>
                                </a:lnTo>
                                <a:lnTo>
                                  <a:pt x="7050024" y="0"/>
                                </a:lnTo>
                                <a:close/>
                              </a:path>
                            </a:pathLst>
                          </a:custGeom>
                          <a:solidFill>
                            <a:srgbClr val="00AF50"/>
                          </a:solidFill>
                        </wps:spPr>
                        <wps:bodyPr wrap="square" lIns="0" tIns="0" rIns="0" bIns="0" rtlCol="0">
                          <a:prstTxWarp prst="textNoShape">
                            <a:avLst/>
                          </a:prstTxWarp>
                          <a:noAutofit/>
                        </wps:bodyPr>
                      </wps:wsp>
                      <wps:wsp>
                        <wps:cNvPr id="5" name="Graphic 5"/>
                        <wps:cNvSpPr/>
                        <wps:spPr>
                          <a:xfrm>
                            <a:off x="7050023" y="56388"/>
                            <a:ext cx="56515" cy="9223375"/>
                          </a:xfrm>
                          <a:custGeom>
                            <a:avLst/>
                            <a:gdLst/>
                            <a:ahLst/>
                            <a:cxnLst/>
                            <a:rect l="l" t="t" r="r" b="b"/>
                            <a:pathLst>
                              <a:path w="56515" h="9223375">
                                <a:moveTo>
                                  <a:pt x="56388" y="0"/>
                                </a:moveTo>
                                <a:lnTo>
                                  <a:pt x="0" y="0"/>
                                </a:lnTo>
                                <a:lnTo>
                                  <a:pt x="0" y="9223248"/>
                                </a:lnTo>
                                <a:lnTo>
                                  <a:pt x="56388" y="9223248"/>
                                </a:lnTo>
                                <a:lnTo>
                                  <a:pt x="56388" y="0"/>
                                </a:lnTo>
                                <a:close/>
                              </a:path>
                            </a:pathLst>
                          </a:custGeom>
                          <a:solidFill>
                            <a:srgbClr val="000000"/>
                          </a:solidFill>
                        </wps:spPr>
                        <wps:bodyPr wrap="square" lIns="0" tIns="0" rIns="0" bIns="0" rtlCol="0">
                          <a:prstTxWarp prst="textNoShape">
                            <a:avLst/>
                          </a:prstTxWarp>
                          <a:noAutofit/>
                        </wps:bodyPr>
                      </wps:wsp>
                      <wps:wsp>
                        <wps:cNvPr id="6" name="Graphic 6"/>
                        <wps:cNvSpPr/>
                        <wps:spPr>
                          <a:xfrm>
                            <a:off x="0" y="56374"/>
                            <a:ext cx="7050405" cy="9279890"/>
                          </a:xfrm>
                          <a:custGeom>
                            <a:avLst/>
                            <a:gdLst/>
                            <a:ahLst/>
                            <a:cxnLst/>
                            <a:rect l="l" t="t" r="r" b="b"/>
                            <a:pathLst>
                              <a:path w="7050405" h="9279890">
                                <a:moveTo>
                                  <a:pt x="56375" y="9223273"/>
                                </a:moveTo>
                                <a:lnTo>
                                  <a:pt x="18288" y="9223273"/>
                                </a:lnTo>
                                <a:lnTo>
                                  <a:pt x="18288" y="9261361"/>
                                </a:lnTo>
                                <a:lnTo>
                                  <a:pt x="56375" y="9261361"/>
                                </a:lnTo>
                                <a:lnTo>
                                  <a:pt x="56375" y="9223273"/>
                                </a:lnTo>
                                <a:close/>
                              </a:path>
                              <a:path w="7050405" h="9279890">
                                <a:moveTo>
                                  <a:pt x="56388" y="9270505"/>
                                </a:moveTo>
                                <a:lnTo>
                                  <a:pt x="9144" y="9270505"/>
                                </a:lnTo>
                                <a:lnTo>
                                  <a:pt x="9144" y="9223261"/>
                                </a:lnTo>
                                <a:lnTo>
                                  <a:pt x="0" y="9223261"/>
                                </a:lnTo>
                                <a:lnTo>
                                  <a:pt x="0" y="9270505"/>
                                </a:lnTo>
                                <a:lnTo>
                                  <a:pt x="0" y="9279649"/>
                                </a:lnTo>
                                <a:lnTo>
                                  <a:pt x="9144" y="9279649"/>
                                </a:lnTo>
                                <a:lnTo>
                                  <a:pt x="56388" y="9279649"/>
                                </a:lnTo>
                                <a:lnTo>
                                  <a:pt x="56388" y="9270505"/>
                                </a:lnTo>
                                <a:close/>
                              </a:path>
                              <a:path w="7050405" h="9279890">
                                <a:moveTo>
                                  <a:pt x="7031736" y="12"/>
                                </a:moveTo>
                                <a:lnTo>
                                  <a:pt x="6993636" y="12"/>
                                </a:lnTo>
                                <a:lnTo>
                                  <a:pt x="6993636" y="9223261"/>
                                </a:lnTo>
                                <a:lnTo>
                                  <a:pt x="7031736" y="9223261"/>
                                </a:lnTo>
                                <a:lnTo>
                                  <a:pt x="7031736" y="12"/>
                                </a:lnTo>
                                <a:close/>
                              </a:path>
                              <a:path w="7050405" h="9279890">
                                <a:moveTo>
                                  <a:pt x="7050024" y="0"/>
                                </a:moveTo>
                                <a:lnTo>
                                  <a:pt x="7040880" y="0"/>
                                </a:lnTo>
                                <a:lnTo>
                                  <a:pt x="7040880" y="9223261"/>
                                </a:lnTo>
                                <a:lnTo>
                                  <a:pt x="7050024" y="9223261"/>
                                </a:lnTo>
                                <a:lnTo>
                                  <a:pt x="7050024" y="0"/>
                                </a:lnTo>
                                <a:close/>
                              </a:path>
                            </a:pathLst>
                          </a:custGeom>
                          <a:solidFill>
                            <a:srgbClr val="00AF50"/>
                          </a:solidFill>
                        </wps:spPr>
                        <wps:bodyPr wrap="square" lIns="0" tIns="0" rIns="0" bIns="0" rtlCol="0">
                          <a:prstTxWarp prst="textNoShape">
                            <a:avLst/>
                          </a:prstTxWarp>
                          <a:noAutofit/>
                        </wps:bodyPr>
                      </wps:wsp>
                      <wps:wsp>
                        <wps:cNvPr id="7" name="Graphic 7"/>
                        <wps:cNvSpPr/>
                        <wps:spPr>
                          <a:xfrm>
                            <a:off x="56388" y="9336023"/>
                            <a:ext cx="6937375" cy="56515"/>
                          </a:xfrm>
                          <a:custGeom>
                            <a:avLst/>
                            <a:gdLst/>
                            <a:ahLst/>
                            <a:cxnLst/>
                            <a:rect l="l" t="t" r="r" b="b"/>
                            <a:pathLst>
                              <a:path w="6937375" h="56515">
                                <a:moveTo>
                                  <a:pt x="6937248" y="0"/>
                                </a:moveTo>
                                <a:lnTo>
                                  <a:pt x="0" y="0"/>
                                </a:lnTo>
                                <a:lnTo>
                                  <a:pt x="0" y="56388"/>
                                </a:lnTo>
                                <a:lnTo>
                                  <a:pt x="6937248" y="56388"/>
                                </a:lnTo>
                                <a:lnTo>
                                  <a:pt x="6937248" y="0"/>
                                </a:lnTo>
                                <a:close/>
                              </a:path>
                            </a:pathLst>
                          </a:custGeom>
                          <a:solidFill>
                            <a:srgbClr val="000000"/>
                          </a:solidFill>
                        </wps:spPr>
                        <wps:bodyPr wrap="square" lIns="0" tIns="0" rIns="0" bIns="0" rtlCol="0">
                          <a:prstTxWarp prst="textNoShape">
                            <a:avLst/>
                          </a:prstTxWarp>
                          <a:noAutofit/>
                        </wps:bodyPr>
                      </wps:wsp>
                      <wps:wsp>
                        <wps:cNvPr id="8" name="Graphic 8"/>
                        <wps:cNvSpPr/>
                        <wps:spPr>
                          <a:xfrm>
                            <a:off x="56388" y="9279648"/>
                            <a:ext cx="6937375" cy="56515"/>
                          </a:xfrm>
                          <a:custGeom>
                            <a:avLst/>
                            <a:gdLst/>
                            <a:ahLst/>
                            <a:cxnLst/>
                            <a:rect l="l" t="t" r="r" b="b"/>
                            <a:pathLst>
                              <a:path w="6937375" h="56515">
                                <a:moveTo>
                                  <a:pt x="6937248" y="0"/>
                                </a:moveTo>
                                <a:lnTo>
                                  <a:pt x="0" y="0"/>
                                </a:lnTo>
                                <a:lnTo>
                                  <a:pt x="0" y="38087"/>
                                </a:lnTo>
                                <a:lnTo>
                                  <a:pt x="6937248" y="38087"/>
                                </a:lnTo>
                                <a:lnTo>
                                  <a:pt x="6937248" y="0"/>
                                </a:lnTo>
                                <a:close/>
                              </a:path>
                              <a:path w="6937375" h="56515">
                                <a:moveTo>
                                  <a:pt x="6937261" y="47231"/>
                                </a:moveTo>
                                <a:lnTo>
                                  <a:pt x="0" y="47231"/>
                                </a:lnTo>
                                <a:lnTo>
                                  <a:pt x="0" y="56375"/>
                                </a:lnTo>
                                <a:lnTo>
                                  <a:pt x="6937261" y="56375"/>
                                </a:lnTo>
                                <a:lnTo>
                                  <a:pt x="6937261" y="47231"/>
                                </a:lnTo>
                                <a:close/>
                              </a:path>
                            </a:pathLst>
                          </a:custGeom>
                          <a:solidFill>
                            <a:srgbClr val="00AF50"/>
                          </a:solidFill>
                        </wps:spPr>
                        <wps:bodyPr wrap="square" lIns="0" tIns="0" rIns="0" bIns="0" rtlCol="0">
                          <a:prstTxWarp prst="textNoShape">
                            <a:avLst/>
                          </a:prstTxWarp>
                          <a:noAutofit/>
                        </wps:bodyPr>
                      </wps:wsp>
                      <wps:wsp>
                        <wps:cNvPr id="9" name="Graphic 9"/>
                        <wps:cNvSpPr/>
                        <wps:spPr>
                          <a:xfrm>
                            <a:off x="6993636" y="9279635"/>
                            <a:ext cx="113030" cy="113030"/>
                          </a:xfrm>
                          <a:custGeom>
                            <a:avLst/>
                            <a:gdLst/>
                            <a:ahLst/>
                            <a:cxnLst/>
                            <a:rect l="l" t="t" r="r" b="b"/>
                            <a:pathLst>
                              <a:path w="113030" h="113030">
                                <a:moveTo>
                                  <a:pt x="112776" y="0"/>
                                </a:moveTo>
                                <a:lnTo>
                                  <a:pt x="56388" y="0"/>
                                </a:lnTo>
                                <a:lnTo>
                                  <a:pt x="56388" y="56388"/>
                                </a:lnTo>
                                <a:lnTo>
                                  <a:pt x="0" y="56388"/>
                                </a:lnTo>
                                <a:lnTo>
                                  <a:pt x="0" y="112776"/>
                                </a:lnTo>
                                <a:lnTo>
                                  <a:pt x="56388" y="112776"/>
                                </a:lnTo>
                                <a:lnTo>
                                  <a:pt x="112776" y="112776"/>
                                </a:lnTo>
                                <a:lnTo>
                                  <a:pt x="112776" y="56388"/>
                                </a:lnTo>
                                <a:lnTo>
                                  <a:pt x="112776" y="0"/>
                                </a:lnTo>
                                <a:close/>
                              </a:path>
                            </a:pathLst>
                          </a:custGeom>
                          <a:solidFill>
                            <a:srgbClr val="000000"/>
                          </a:solidFill>
                        </wps:spPr>
                        <wps:bodyPr wrap="square" lIns="0" tIns="0" rIns="0" bIns="0" rtlCol="0">
                          <a:prstTxWarp prst="textNoShape">
                            <a:avLst/>
                          </a:prstTxWarp>
                          <a:noAutofit/>
                        </wps:bodyPr>
                      </wps:wsp>
                      <wps:wsp>
                        <wps:cNvPr id="10" name="Graphic 10"/>
                        <wps:cNvSpPr/>
                        <wps:spPr>
                          <a:xfrm>
                            <a:off x="6993636" y="9279635"/>
                            <a:ext cx="56515" cy="56515"/>
                          </a:xfrm>
                          <a:custGeom>
                            <a:avLst/>
                            <a:gdLst/>
                            <a:ahLst/>
                            <a:cxnLst/>
                            <a:rect l="l" t="t" r="r" b="b"/>
                            <a:pathLst>
                              <a:path w="56515" h="56515">
                                <a:moveTo>
                                  <a:pt x="38100" y="12"/>
                                </a:moveTo>
                                <a:lnTo>
                                  <a:pt x="0" y="12"/>
                                </a:lnTo>
                                <a:lnTo>
                                  <a:pt x="0" y="38100"/>
                                </a:lnTo>
                                <a:lnTo>
                                  <a:pt x="38100" y="38100"/>
                                </a:lnTo>
                                <a:lnTo>
                                  <a:pt x="38100" y="12"/>
                                </a:lnTo>
                                <a:close/>
                              </a:path>
                              <a:path w="56515" h="56515">
                                <a:moveTo>
                                  <a:pt x="56388" y="0"/>
                                </a:moveTo>
                                <a:lnTo>
                                  <a:pt x="47244" y="0"/>
                                </a:lnTo>
                                <a:lnTo>
                                  <a:pt x="47244" y="47244"/>
                                </a:lnTo>
                                <a:lnTo>
                                  <a:pt x="0" y="47244"/>
                                </a:lnTo>
                                <a:lnTo>
                                  <a:pt x="0" y="56388"/>
                                </a:lnTo>
                                <a:lnTo>
                                  <a:pt x="47244" y="56388"/>
                                </a:lnTo>
                                <a:lnTo>
                                  <a:pt x="56388" y="56388"/>
                                </a:lnTo>
                                <a:lnTo>
                                  <a:pt x="56388" y="47244"/>
                                </a:lnTo>
                                <a:lnTo>
                                  <a:pt x="56388" y="0"/>
                                </a:lnTo>
                                <a:close/>
                              </a:path>
                            </a:pathLst>
                          </a:custGeom>
                          <a:solidFill>
                            <a:srgbClr val="00AF50"/>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B8899AB" id="Group 3" o:spid="_x0000_s1026" style="position:absolute;margin-left:-15.75pt;margin-top:16.5pt;width:579.75pt;height:761.25pt;z-index:-251656192;mso-wrap-distance-left:0;mso-wrap-distance-right:0;mso-position-horizontal-relative:margin;mso-position-vertical-relative:page;mso-width-relative:margin;mso-height-relative:margin" coordsize="71069,939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">
                <v:shape id="Graphic 4" o:spid="_x0000_s1027" style="position:absolute;width:70504;height:92798;visibility:visible;mso-wrap-style:square;v-text-anchor:top" coordsize="7050405,9279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" path="m56375,18288r-38087,l18288,56388r,9223248l56375,9279636r,-9223248l56375,18288xem7031736,18288r-38100,l56388,18288r,38100l6993636,56388r38100,l7031736,18288xem7050024,r,l,,,9144,,56375,,9279636r9144,l9144,56388r,-47244l56388,9144r6937248,l7040880,9144r,47244l7050024,56388r,-47244l7050024,xe" fillcolor="#00af50" stroked="f">
                  <v:path arrowok="t"/>
                </v:shape>
                <v:shape id="Graphic 5" o:spid="_x0000_s1028" style="position:absolute;left:70500;top:563;width:565;height:92234;visibility:visible;mso-wrap-style:square;v-text-anchor:top" coordsize="56515,9223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" path="m56388,l,,,9223248r56388,l56388,xe" fillcolor="black" stroked="f">
                  <v:path arrowok="t"/>
                </v:shape>
                <v:shape id="Graphic 6" o:spid="_x0000_s1029" style="position:absolute;top:563;width:70504;height:92799;visibility:visible;mso-wrap-style:square;v-text-anchor:top" coordsize="7050405,9279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" path="m56375,9223273r-38087,l18288,9261361r38087,l56375,9223273xem56388,9270505r-47244,l9144,9223261r-9144,l,9270505r,9144l9144,9279649r47244,l56388,9270505xem7031736,12r-38100,l6993636,9223261r38100,l7031736,12xem7050024,r-9144,l7040880,9223261r9144,l7050024,xe" fillcolor="#00af50" stroked="f">
                  <v:path arrowok="t"/>
                </v:shape>
                <v:shape id="Graphic 7" o:spid="_x0000_s1030" style="position:absolute;left:563;top:93360;width:69374;height:565;visibility:visible;mso-wrap-style:square;v-text-anchor:top" coordsize="6937375,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" path="m6937248,l,,,56388r6937248,l6937248,xe" fillcolor="black" stroked="f">
                  <v:path arrowok="t"/>
                </v:shape>
                <v:shape id="Graphic 8" o:spid="_x0000_s1031" style="position:absolute;left:563;top:92796;width:69374;height:565;visibility:visible;mso-wrap-style:square;v-text-anchor:top" coordsize="6937375,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" path="m6937248,l,,,38087r6937248,l6937248,xem6937261,47231l,47231r,9144l6937261,56375r,-9144xe" fillcolor="#00af50" stroked="f">
                  <v:path arrowok="t"/>
                </v:shape>
                <v:shape id="Graphic 9" o:spid="_x0000_s1032" style="position:absolute;left:69936;top:92796;width:1130;height:1130;visibility:visible;mso-wrap-style:square;v-text-anchor:top" coordsize="113030,113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" path="m112776,l56388,r,56388l,56388r,56388l56388,112776r56388,l112776,56388,112776,xe" fillcolor="black" stroked="f">
                  <v:path arrowok="t"/>
                </v:shape>
                <v:shape id="Graphic 10" o:spid="_x0000_s1033" style="position:absolute;left:69936;top:92796;width:565;height:565;visibility:visible;mso-wrap-style:square;v-text-anchor:top" coordsize="56515,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" path="m38100,12l,12,,38100r38100,l38100,12xem56388,l47244,r,47244l,47244r,9144l47244,56388r9144,l56388,47244,56388,xe" fillcolor="#00af50" stroked="f">
                  <v:path arrowok="t"/>
                </v:shape>
                <w10:wrap anchorx="margin" anchory="page"/>
              </v:group>
            </w:pict>
          </mc:Fallback>
        </mc:AlternateContent>
      </w:r>
      <w:r w:rsidR="00681916">
        <w:rPr>
          <w:noProof/>
          <w:sz w:val="20"/>
        </w:rPr>
        <w:drawing>
          <wp:inline distT="0" distB="0" distL="0" distR="0" wp14:anchorId="3CFFCE5C" wp14:editId="0BC4495E">
            <wp:extent cx="1466850" cy="1076325"/>
            <wp:effectExtent l="0" t="0" r="0" b="9525"/>
            <wp:docPr id="1" name="Image 1" descr="A logo for a public health company&#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 logo for a public health company&#10;&#10;Description automatically generated"/>
                    <pic:cNvPicPr/>
                  </pic:nvPicPr>
                  <pic:blipFill>
                    <a:blip r:embed="rId5" cstate="print"/>
                    <a:stretch>
                      <a:fillRect/>
                    </a:stretch>
                  </pic:blipFill>
                  <pic:spPr>
                    <a:xfrm>
                      <a:off x="0" y="0"/>
                      <a:ext cx="1470019" cy="1078650"/>
                    </a:xfrm>
                    <a:prstGeom prst="rect">
                      <a:avLst/>
                    </a:prstGeom>
                  </pic:spPr>
                </pic:pic>
              </a:graphicData>
            </a:graphic>
          </wp:inline>
        </w:drawing>
      </w:r>
    </w:p>
    <w:p w14:paraId="0C279BDB" w14:textId="311453E8" w:rsidR="00681916" w:rsidRPr="000B60C4" w:rsidRDefault="00681916" w:rsidP="000B60C4">
      <w:pPr>
        <w:pStyle w:val="Title"/>
        <w:jc w:val="right"/>
        <w:rPr>
          <w:rFonts w:ascii="Times New Roman" w:hAnsi="Times New Roman" w:cs="Times New Roman"/>
          <w:spacing w:val="-2"/>
          <w:sz w:val="24"/>
          <w:szCs w:val="24"/>
        </w:rPr>
      </w:pPr>
      <w:r w:rsidRPr="000B60C4">
        <w:rPr>
          <w:rFonts w:ascii="Times New Roman" w:hAnsi="Times New Roman" w:cs="Times New Roman"/>
          <w:sz w:val="24"/>
          <w:szCs w:val="24"/>
        </w:rPr>
        <w:t>MILLS COUNTY BOARD</w:t>
      </w:r>
      <w:r w:rsidRPr="000B60C4">
        <w:rPr>
          <w:rFonts w:ascii="Times New Roman" w:hAnsi="Times New Roman" w:cs="Times New Roman"/>
          <w:spacing w:val="-9"/>
          <w:sz w:val="24"/>
          <w:szCs w:val="24"/>
        </w:rPr>
        <w:t xml:space="preserve"> </w:t>
      </w:r>
      <w:r w:rsidRPr="000B60C4">
        <w:rPr>
          <w:rFonts w:ascii="Times New Roman" w:hAnsi="Times New Roman" w:cs="Times New Roman"/>
          <w:sz w:val="24"/>
          <w:szCs w:val="24"/>
        </w:rPr>
        <w:t>OF</w:t>
      </w:r>
      <w:r w:rsidRPr="000B60C4">
        <w:rPr>
          <w:rFonts w:ascii="Times New Roman" w:hAnsi="Times New Roman" w:cs="Times New Roman"/>
          <w:spacing w:val="-8"/>
          <w:sz w:val="24"/>
          <w:szCs w:val="24"/>
        </w:rPr>
        <w:t xml:space="preserve"> </w:t>
      </w:r>
      <w:r w:rsidRPr="000B60C4">
        <w:rPr>
          <w:rFonts w:ascii="Times New Roman" w:hAnsi="Times New Roman" w:cs="Times New Roman"/>
          <w:spacing w:val="-2"/>
          <w:sz w:val="24"/>
          <w:szCs w:val="24"/>
        </w:rPr>
        <w:t>HEALTH</w:t>
      </w:r>
    </w:p>
    <w:p w14:paraId="02701A90" w14:textId="088B61D5" w:rsidR="00AB1284" w:rsidRPr="000B60C4" w:rsidRDefault="00AB1284" w:rsidP="000B60C4">
      <w:pPr>
        <w:jc w:val="right"/>
        <w:rPr>
          <w:sz w:val="24"/>
          <w:szCs w:val="24"/>
        </w:rPr>
      </w:pPr>
      <w:r w:rsidRPr="000B60C4">
        <w:rPr>
          <w:sz w:val="24"/>
          <w:szCs w:val="24"/>
        </w:rPr>
        <w:t>FREMONT COUNTY BOARD OF HEALTH</w:t>
      </w:r>
    </w:p>
    <w:p w14:paraId="6692D0BC" w14:textId="7A356B6A" w:rsidR="00681916" w:rsidRPr="000B60C4" w:rsidRDefault="00714B66" w:rsidP="000B60C4">
      <w:pPr>
        <w:spacing w:line="242" w:lineRule="auto"/>
        <w:ind w:left="145" w:right="115" w:firstLine="575"/>
        <w:jc w:val="right"/>
        <w:rPr>
          <w:b/>
          <w:sz w:val="24"/>
          <w:szCs w:val="24"/>
        </w:rPr>
      </w:pPr>
      <w:r w:rsidRPr="000B60C4">
        <w:rPr>
          <w:b/>
          <w:sz w:val="24"/>
          <w:szCs w:val="24"/>
        </w:rPr>
        <w:t xml:space="preserve">          </w:t>
      </w:r>
      <w:r w:rsidR="001D54F5" w:rsidRPr="000B60C4">
        <w:rPr>
          <w:b/>
          <w:sz w:val="24"/>
          <w:szCs w:val="24"/>
        </w:rPr>
        <w:t>Monday</w:t>
      </w:r>
      <w:r w:rsidR="00681916" w:rsidRPr="000B60C4">
        <w:rPr>
          <w:b/>
          <w:sz w:val="24"/>
          <w:szCs w:val="24"/>
        </w:rPr>
        <w:t xml:space="preserve"> </w:t>
      </w:r>
      <w:r w:rsidR="008A3FCF">
        <w:rPr>
          <w:b/>
          <w:sz w:val="24"/>
          <w:szCs w:val="24"/>
        </w:rPr>
        <w:t>June</w:t>
      </w:r>
      <w:r w:rsidR="00681916" w:rsidRPr="000B60C4">
        <w:rPr>
          <w:b/>
          <w:sz w:val="24"/>
          <w:szCs w:val="24"/>
        </w:rPr>
        <w:t xml:space="preserve"> </w:t>
      </w:r>
      <w:r w:rsidR="008A3FCF">
        <w:rPr>
          <w:b/>
          <w:sz w:val="24"/>
          <w:szCs w:val="24"/>
        </w:rPr>
        <w:t>8</w:t>
      </w:r>
      <w:r w:rsidR="00681916" w:rsidRPr="000B60C4">
        <w:rPr>
          <w:b/>
          <w:sz w:val="24"/>
          <w:szCs w:val="24"/>
        </w:rPr>
        <w:t>th,</w:t>
      </w:r>
      <w:r w:rsidR="00681916" w:rsidRPr="000B60C4">
        <w:rPr>
          <w:b/>
          <w:spacing w:val="-8"/>
          <w:sz w:val="24"/>
          <w:szCs w:val="24"/>
        </w:rPr>
        <w:t xml:space="preserve"> </w:t>
      </w:r>
      <w:r w:rsidR="00681916" w:rsidRPr="000B60C4">
        <w:rPr>
          <w:b/>
          <w:sz w:val="24"/>
          <w:szCs w:val="24"/>
        </w:rPr>
        <w:t>202</w:t>
      </w:r>
      <w:r w:rsidR="00CD5091">
        <w:rPr>
          <w:b/>
          <w:sz w:val="24"/>
          <w:szCs w:val="24"/>
        </w:rPr>
        <w:t>6</w:t>
      </w:r>
      <w:r w:rsidR="00681916" w:rsidRPr="000B60C4">
        <w:rPr>
          <w:b/>
          <w:spacing w:val="-4"/>
          <w:sz w:val="24"/>
          <w:szCs w:val="24"/>
        </w:rPr>
        <w:t xml:space="preserve"> </w:t>
      </w:r>
      <w:r w:rsidR="00681916" w:rsidRPr="000B60C4">
        <w:rPr>
          <w:b/>
          <w:sz w:val="24"/>
          <w:szCs w:val="24"/>
        </w:rPr>
        <w:t>@</w:t>
      </w:r>
      <w:r w:rsidR="00681916" w:rsidRPr="000B60C4">
        <w:rPr>
          <w:b/>
          <w:spacing w:val="-7"/>
          <w:sz w:val="24"/>
          <w:szCs w:val="24"/>
        </w:rPr>
        <w:t xml:space="preserve"> </w:t>
      </w:r>
      <w:r w:rsidR="00552A2C" w:rsidRPr="000B60C4">
        <w:rPr>
          <w:b/>
          <w:sz w:val="24"/>
          <w:szCs w:val="24"/>
        </w:rPr>
        <w:t>6:00</w:t>
      </w:r>
      <w:r w:rsidR="00681916" w:rsidRPr="000B60C4">
        <w:rPr>
          <w:b/>
          <w:sz w:val="24"/>
          <w:szCs w:val="24"/>
        </w:rPr>
        <w:t xml:space="preserve"> p.m. </w:t>
      </w:r>
    </w:p>
    <w:p w14:paraId="295EB4A2" w14:textId="37B7D634" w:rsidR="00681916" w:rsidRPr="000B60C4" w:rsidRDefault="00681916" w:rsidP="000B60C4">
      <w:pPr>
        <w:spacing w:line="242" w:lineRule="auto"/>
        <w:ind w:left="1779" w:right="115" w:hanging="469"/>
        <w:jc w:val="right"/>
        <w:rPr>
          <w:b/>
          <w:sz w:val="24"/>
          <w:szCs w:val="24"/>
        </w:rPr>
      </w:pPr>
      <w:r w:rsidRPr="000B60C4">
        <w:rPr>
          <w:b/>
          <w:sz w:val="24"/>
          <w:szCs w:val="24"/>
        </w:rPr>
        <w:t xml:space="preserve">     </w:t>
      </w:r>
      <w:r w:rsidR="00AB1284" w:rsidRPr="000B60C4">
        <w:rPr>
          <w:b/>
          <w:sz w:val="24"/>
          <w:szCs w:val="24"/>
        </w:rPr>
        <w:t>Lakin Library</w:t>
      </w:r>
    </w:p>
    <w:p w14:paraId="314479C1" w14:textId="439B64AD" w:rsidR="00681916" w:rsidRPr="000B60C4" w:rsidRDefault="000B60C4" w:rsidP="000B60C4">
      <w:pPr>
        <w:spacing w:line="317" w:lineRule="exact"/>
        <w:ind w:right="115"/>
        <w:jc w:val="right"/>
        <w:rPr>
          <w:b/>
          <w:sz w:val="24"/>
          <w:szCs w:val="24"/>
        </w:rPr>
      </w:pPr>
      <w:r w:rsidRPr="000B60C4">
        <w:rPr>
          <w:b/>
          <w:sz w:val="24"/>
          <w:szCs w:val="24"/>
        </w:rPr>
        <w:t>725 Main Street</w:t>
      </w:r>
    </w:p>
    <w:p w14:paraId="2AFF9EDB" w14:textId="49BB2992" w:rsidR="00681916" w:rsidRPr="000B60C4" w:rsidRDefault="00AB1284" w:rsidP="000B60C4">
      <w:pPr>
        <w:spacing w:line="322" w:lineRule="exact"/>
        <w:ind w:right="116"/>
        <w:jc w:val="right"/>
        <w:rPr>
          <w:b/>
          <w:sz w:val="24"/>
          <w:szCs w:val="24"/>
        </w:rPr>
        <w:sectPr w:rsidR="00681916" w:rsidRPr="000B60C4" w:rsidSect="00837BBE">
          <w:pgSz w:w="12240" w:h="15840"/>
          <w:pgMar w:top="720" w:right="720" w:bottom="720" w:left="720" w:header="720" w:footer="720" w:gutter="0"/>
          <w:cols w:num="2" w:space="720" w:equalWidth="0">
            <w:col w:w="4764" w:space="181"/>
            <w:col w:w="5855"/>
          </w:cols>
          <w:docGrid w:linePitch="299"/>
        </w:sectPr>
      </w:pPr>
      <w:r w:rsidRPr="000B60C4">
        <w:rPr>
          <w:b/>
          <w:sz w:val="24"/>
          <w:szCs w:val="24"/>
        </w:rPr>
        <w:t>Tabor</w:t>
      </w:r>
      <w:r w:rsidR="00681916" w:rsidRPr="000B60C4">
        <w:rPr>
          <w:b/>
          <w:sz w:val="24"/>
          <w:szCs w:val="24"/>
        </w:rPr>
        <w:t>,</w:t>
      </w:r>
      <w:r w:rsidR="00681916" w:rsidRPr="000B60C4">
        <w:rPr>
          <w:b/>
          <w:spacing w:val="-7"/>
          <w:sz w:val="24"/>
          <w:szCs w:val="24"/>
        </w:rPr>
        <w:t xml:space="preserve"> </w:t>
      </w:r>
      <w:r w:rsidR="00681916" w:rsidRPr="000B60C4">
        <w:rPr>
          <w:b/>
          <w:sz w:val="24"/>
          <w:szCs w:val="24"/>
        </w:rPr>
        <w:t>IA</w:t>
      </w:r>
      <w:r w:rsidR="00681916" w:rsidRPr="000B60C4">
        <w:rPr>
          <w:b/>
          <w:spacing w:val="-3"/>
          <w:sz w:val="24"/>
          <w:szCs w:val="24"/>
        </w:rPr>
        <w:t xml:space="preserve"> </w:t>
      </w:r>
      <w:r w:rsidR="00681916" w:rsidRPr="000B60C4">
        <w:rPr>
          <w:b/>
          <w:spacing w:val="-4"/>
          <w:sz w:val="24"/>
          <w:szCs w:val="24"/>
        </w:rPr>
        <w:t>51</w:t>
      </w:r>
      <w:r w:rsidR="000B60C4" w:rsidRPr="000B60C4">
        <w:rPr>
          <w:b/>
          <w:spacing w:val="-4"/>
          <w:sz w:val="24"/>
          <w:szCs w:val="24"/>
        </w:rPr>
        <w:t>65</w:t>
      </w:r>
    </w:p>
    <w:p w14:paraId="2B7E04D0" w14:textId="2AC50AD3" w:rsidR="00681916" w:rsidRPr="000B60C4" w:rsidRDefault="00772369" w:rsidP="00772369">
      <w:pPr>
        <w:spacing w:before="1"/>
        <w:rPr>
          <w:b/>
          <w:spacing w:val="-4"/>
          <w:sz w:val="24"/>
          <w:szCs w:val="24"/>
        </w:rPr>
      </w:pPr>
      <w:r>
        <w:rPr>
          <w:b/>
          <w:sz w:val="28"/>
        </w:rPr>
        <w:t xml:space="preserve">  </w:t>
      </w:r>
      <w:r w:rsidR="00681916" w:rsidRPr="000B60C4">
        <w:rPr>
          <w:b/>
          <w:sz w:val="24"/>
          <w:szCs w:val="24"/>
        </w:rPr>
        <w:t>Mills County Board</w:t>
      </w:r>
      <w:r w:rsidR="00681916" w:rsidRPr="000B60C4">
        <w:rPr>
          <w:b/>
          <w:spacing w:val="-2"/>
          <w:sz w:val="24"/>
          <w:szCs w:val="24"/>
        </w:rPr>
        <w:t xml:space="preserve"> </w:t>
      </w:r>
      <w:r w:rsidR="00681916" w:rsidRPr="000B60C4">
        <w:rPr>
          <w:b/>
          <w:sz w:val="24"/>
          <w:szCs w:val="24"/>
        </w:rPr>
        <w:t>of</w:t>
      </w:r>
      <w:r w:rsidR="00681916" w:rsidRPr="000B60C4">
        <w:rPr>
          <w:b/>
          <w:spacing w:val="-4"/>
          <w:sz w:val="24"/>
          <w:szCs w:val="24"/>
        </w:rPr>
        <w:t xml:space="preserve"> </w:t>
      </w:r>
      <w:r w:rsidR="00681916" w:rsidRPr="000B60C4">
        <w:rPr>
          <w:b/>
          <w:sz w:val="24"/>
          <w:szCs w:val="24"/>
        </w:rPr>
        <w:t>Health</w:t>
      </w:r>
      <w:r w:rsidR="00060B7B">
        <w:rPr>
          <w:b/>
          <w:sz w:val="24"/>
          <w:szCs w:val="24"/>
        </w:rPr>
        <w:t xml:space="preserve"> Minutes </w:t>
      </w:r>
    </w:p>
    <w:p w14:paraId="13B55FD0" w14:textId="75DDD462" w:rsidR="00AB1284" w:rsidRPr="000B60C4" w:rsidRDefault="000B60C4" w:rsidP="001D54F5">
      <w:pPr>
        <w:spacing w:before="1"/>
        <w:rPr>
          <w:b/>
          <w:sz w:val="24"/>
          <w:szCs w:val="24"/>
        </w:rPr>
      </w:pPr>
      <w:r w:rsidRPr="000B60C4">
        <w:rPr>
          <w:b/>
          <w:spacing w:val="-4"/>
          <w:sz w:val="24"/>
          <w:szCs w:val="24"/>
        </w:rPr>
        <w:t xml:space="preserve">  </w:t>
      </w:r>
      <w:r w:rsidR="00AB1284" w:rsidRPr="000B60C4">
        <w:rPr>
          <w:b/>
          <w:spacing w:val="-4"/>
          <w:sz w:val="24"/>
          <w:szCs w:val="24"/>
        </w:rPr>
        <w:t>Fremont County Board of Health</w:t>
      </w:r>
      <w:r w:rsidR="00060B7B">
        <w:rPr>
          <w:b/>
          <w:spacing w:val="-4"/>
          <w:sz w:val="24"/>
          <w:szCs w:val="24"/>
        </w:rPr>
        <w:t xml:space="preserve"> Minutes</w:t>
      </w:r>
    </w:p>
    <w:p w14:paraId="1C8B5D75" w14:textId="5BD468F0" w:rsidR="00681916" w:rsidRPr="000B60C4" w:rsidRDefault="00B14012" w:rsidP="00B14012">
      <w:pPr>
        <w:spacing w:before="1"/>
        <w:rPr>
          <w:b/>
          <w:sz w:val="24"/>
          <w:szCs w:val="24"/>
        </w:rPr>
      </w:pPr>
      <w:r>
        <w:rPr>
          <w:b/>
          <w:sz w:val="24"/>
          <w:szCs w:val="24"/>
        </w:rPr>
        <w:t xml:space="preserve">  </w:t>
      </w:r>
      <w:r w:rsidR="008A3FCF">
        <w:rPr>
          <w:b/>
          <w:sz w:val="24"/>
          <w:szCs w:val="24"/>
        </w:rPr>
        <w:t>June 8</w:t>
      </w:r>
      <w:r w:rsidR="0090411D" w:rsidRPr="000B60C4">
        <w:rPr>
          <w:b/>
          <w:sz w:val="24"/>
          <w:szCs w:val="24"/>
          <w:vertAlign w:val="superscript"/>
        </w:rPr>
        <w:t>th</w:t>
      </w:r>
      <w:r w:rsidR="00681916" w:rsidRPr="000B60C4">
        <w:rPr>
          <w:b/>
          <w:sz w:val="24"/>
          <w:szCs w:val="24"/>
        </w:rPr>
        <w:t>, 202</w:t>
      </w:r>
      <w:r w:rsidR="00CD5091">
        <w:rPr>
          <w:b/>
          <w:sz w:val="24"/>
          <w:szCs w:val="24"/>
        </w:rPr>
        <w:t>6</w:t>
      </w:r>
      <w:r w:rsidR="007A0090">
        <w:rPr>
          <w:b/>
          <w:sz w:val="24"/>
          <w:szCs w:val="24"/>
        </w:rPr>
        <w:t xml:space="preserve"> @ 6:00 p.m.</w:t>
      </w:r>
    </w:p>
    <w:p w14:paraId="591D7A56" w14:textId="05958A63" w:rsidR="004C286C" w:rsidRPr="00950777" w:rsidRDefault="00681916" w:rsidP="00F97656">
      <w:pPr>
        <w:pStyle w:val="BodyText"/>
        <w:rPr>
          <w:b/>
          <w:sz w:val="20"/>
        </w:rPr>
      </w:pPr>
      <w:r>
        <w:rPr>
          <w:noProof/>
        </w:rPr>
        <mc:AlternateContent>
          <mc:Choice Requires="wps">
            <w:drawing>
              <wp:anchor distT="0" distB="0" distL="0" distR="0" simplePos="0" relativeHeight="251659264" behindDoc="1" locked="0" layoutInCell="1" allowOverlap="1" wp14:anchorId="5B859E42" wp14:editId="31DD0E5E">
                <wp:simplePos x="0" y="0"/>
                <wp:positionH relativeFrom="page">
                  <wp:posOffset>542925</wp:posOffset>
                </wp:positionH>
                <wp:positionV relativeFrom="paragraph">
                  <wp:posOffset>93980</wp:posOffset>
                </wp:positionV>
                <wp:extent cx="2542540" cy="17145"/>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42540" cy="17145"/>
                        </a:xfrm>
                        <a:custGeom>
                          <a:avLst/>
                          <a:gdLst/>
                          <a:ahLst/>
                          <a:cxnLst/>
                          <a:rect l="l" t="t" r="r" b="b"/>
                          <a:pathLst>
                            <a:path w="2542540" h="17145">
                              <a:moveTo>
                                <a:pt x="2542031" y="0"/>
                              </a:moveTo>
                              <a:lnTo>
                                <a:pt x="0" y="0"/>
                              </a:lnTo>
                              <a:lnTo>
                                <a:pt x="0" y="16764"/>
                              </a:lnTo>
                              <a:lnTo>
                                <a:pt x="2542031" y="16764"/>
                              </a:lnTo>
                              <a:lnTo>
                                <a:pt x="254203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AAAF367" id="Graphic 2" o:spid="_x0000_s1026" style="position:absolute;margin-left:42.75pt;margin-top:7.4pt;width:200.2pt;height:1.35pt;z-index:-251657216;visibility:visible;mso-wrap-style:square;mso-wrap-distance-left:0;mso-wrap-distance-top:0;mso-wrap-distance-right:0;mso-wrap-distance-bottom:0;mso-position-horizontal:absolute;mso-position-horizontal-relative:page;mso-position-vertical:absolute;mso-position-vertical-relative:text;v-text-anchor:top" coordsize="2542540,17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" path="m2542031,l,,,16764r2542031,l2542031,xe" fillcolor="black" stroked="f">
                <v:path arrowok="t"/>
                <w10:wrap anchorx="page"/>
              </v:shape>
            </w:pict>
          </mc:Fallback>
        </mc:AlternateContent>
      </w:r>
    </w:p>
    <w:p w14:paraId="0C232187" w14:textId="75C1DE90" w:rsidR="00C54964" w:rsidRDefault="00C54964" w:rsidP="00F97656">
      <w:pPr>
        <w:pStyle w:val="ListParagraph"/>
        <w:numPr>
          <w:ilvl w:val="0"/>
          <w:numId w:val="1"/>
        </w:numPr>
        <w:tabs>
          <w:tab w:val="left" w:pos="459"/>
        </w:tabs>
        <w:ind w:left="459" w:right="392"/>
        <w:contextualSpacing w:val="0"/>
        <w:rPr>
          <w:sz w:val="24"/>
          <w:szCs w:val="24"/>
        </w:rPr>
      </w:pPr>
      <w:r>
        <w:rPr>
          <w:b/>
          <w:bCs/>
          <w:sz w:val="24"/>
          <w:szCs w:val="24"/>
        </w:rPr>
        <w:t xml:space="preserve">Mills </w:t>
      </w:r>
      <w:r w:rsidR="001D54F5" w:rsidRPr="00D80483">
        <w:rPr>
          <w:b/>
          <w:bCs/>
          <w:sz w:val="24"/>
          <w:szCs w:val="24"/>
        </w:rPr>
        <w:t>Roll</w:t>
      </w:r>
      <w:r w:rsidR="001D54F5" w:rsidRPr="00D80483">
        <w:rPr>
          <w:b/>
          <w:bCs/>
          <w:spacing w:val="-3"/>
          <w:sz w:val="24"/>
          <w:szCs w:val="24"/>
        </w:rPr>
        <w:t xml:space="preserve"> </w:t>
      </w:r>
      <w:r w:rsidR="001D54F5" w:rsidRPr="00D80483">
        <w:rPr>
          <w:b/>
          <w:bCs/>
          <w:sz w:val="24"/>
          <w:szCs w:val="24"/>
        </w:rPr>
        <w:t>Call</w:t>
      </w:r>
      <w:r w:rsidR="001D54F5" w:rsidRPr="00D80483">
        <w:rPr>
          <w:b/>
          <w:bCs/>
          <w:spacing w:val="-3"/>
          <w:sz w:val="24"/>
          <w:szCs w:val="24"/>
        </w:rPr>
        <w:t xml:space="preserve"> </w:t>
      </w:r>
      <w:r w:rsidR="001D54F5" w:rsidRPr="00D80483">
        <w:rPr>
          <w:b/>
          <w:bCs/>
          <w:sz w:val="24"/>
          <w:szCs w:val="24"/>
        </w:rPr>
        <w:t>–</w:t>
      </w:r>
      <w:r w:rsidR="001D54F5" w:rsidRPr="00D80483">
        <w:rPr>
          <w:spacing w:val="-3"/>
          <w:sz w:val="24"/>
          <w:szCs w:val="24"/>
        </w:rPr>
        <w:t xml:space="preserve"> </w:t>
      </w:r>
      <w:r w:rsidR="001D54F5" w:rsidRPr="00D80483">
        <w:rPr>
          <w:sz w:val="24"/>
          <w:szCs w:val="24"/>
        </w:rPr>
        <w:t>Darcey</w:t>
      </w:r>
      <w:r w:rsidR="001D54F5" w:rsidRPr="00D80483">
        <w:rPr>
          <w:spacing w:val="-3"/>
          <w:sz w:val="24"/>
          <w:szCs w:val="24"/>
        </w:rPr>
        <w:t xml:space="preserve"> </w:t>
      </w:r>
      <w:r w:rsidR="001D54F5" w:rsidRPr="00D80483">
        <w:rPr>
          <w:sz w:val="24"/>
          <w:szCs w:val="24"/>
        </w:rPr>
        <w:t>Butts,</w:t>
      </w:r>
      <w:r w:rsidR="001D54F5" w:rsidRPr="00D80483">
        <w:rPr>
          <w:spacing w:val="-3"/>
          <w:sz w:val="24"/>
          <w:szCs w:val="24"/>
        </w:rPr>
        <w:t xml:space="preserve"> </w:t>
      </w:r>
      <w:r w:rsidR="001D54F5" w:rsidRPr="00D80483">
        <w:rPr>
          <w:sz w:val="24"/>
          <w:szCs w:val="24"/>
        </w:rPr>
        <w:t>DVM</w:t>
      </w:r>
      <w:r w:rsidR="00C413B7">
        <w:rPr>
          <w:sz w:val="24"/>
          <w:szCs w:val="24"/>
        </w:rPr>
        <w:t xml:space="preserve"> (Chair),</w:t>
      </w:r>
      <w:r w:rsidR="001D54F5" w:rsidRPr="00D80483">
        <w:rPr>
          <w:spacing w:val="-3"/>
          <w:sz w:val="24"/>
          <w:szCs w:val="24"/>
        </w:rPr>
        <w:t xml:space="preserve"> </w:t>
      </w:r>
      <w:r w:rsidR="001D54F5" w:rsidRPr="00D80483">
        <w:rPr>
          <w:sz w:val="24"/>
          <w:szCs w:val="24"/>
        </w:rPr>
        <w:t>Jill Ford</w:t>
      </w:r>
      <w:r w:rsidR="00C413B7">
        <w:rPr>
          <w:sz w:val="24"/>
          <w:szCs w:val="24"/>
        </w:rPr>
        <w:t xml:space="preserve"> (Vice Chair)</w:t>
      </w:r>
      <w:r w:rsidR="001D54F5" w:rsidRPr="00D80483">
        <w:rPr>
          <w:sz w:val="24"/>
          <w:szCs w:val="24"/>
        </w:rPr>
        <w:t xml:space="preserve">, Paul Curry, RN, </w:t>
      </w:r>
      <w:r w:rsidR="00552A2C" w:rsidRPr="00D80483">
        <w:rPr>
          <w:sz w:val="24"/>
          <w:szCs w:val="24"/>
        </w:rPr>
        <w:t>Jack Sayers</w:t>
      </w:r>
      <w:r w:rsidR="00C413B7">
        <w:rPr>
          <w:sz w:val="24"/>
          <w:szCs w:val="24"/>
        </w:rPr>
        <w:t xml:space="preserve"> (</w:t>
      </w:r>
      <w:r w:rsidR="00552A2C" w:rsidRPr="00D80483">
        <w:rPr>
          <w:sz w:val="24"/>
          <w:szCs w:val="24"/>
        </w:rPr>
        <w:t>Board of Supervisors</w:t>
      </w:r>
      <w:r w:rsidR="00C413B7">
        <w:rPr>
          <w:sz w:val="24"/>
          <w:szCs w:val="24"/>
        </w:rPr>
        <w:t xml:space="preserve"> Liaison)</w:t>
      </w:r>
    </w:p>
    <w:p w14:paraId="21400B33" w14:textId="4D3394D3" w:rsidR="00A90136" w:rsidRDefault="00A90136" w:rsidP="00F97656">
      <w:pPr>
        <w:pStyle w:val="ListParagraph"/>
        <w:tabs>
          <w:tab w:val="left" w:pos="459"/>
        </w:tabs>
        <w:ind w:left="459" w:right="392"/>
        <w:contextualSpacing w:val="0"/>
        <w:rPr>
          <w:sz w:val="24"/>
          <w:szCs w:val="24"/>
        </w:rPr>
      </w:pPr>
      <w:r>
        <w:rPr>
          <w:b/>
          <w:bCs/>
          <w:sz w:val="24"/>
          <w:szCs w:val="24"/>
        </w:rPr>
        <w:t>Absent:</w:t>
      </w:r>
      <w:r w:rsidR="0065341B">
        <w:rPr>
          <w:b/>
          <w:bCs/>
          <w:sz w:val="24"/>
          <w:szCs w:val="24"/>
        </w:rPr>
        <w:t xml:space="preserve"> </w:t>
      </w:r>
      <w:r w:rsidR="00060B7B" w:rsidRPr="00D80483">
        <w:rPr>
          <w:sz w:val="24"/>
          <w:szCs w:val="24"/>
        </w:rPr>
        <w:t>Megan Major, Caitlin Walter, APRN</w:t>
      </w:r>
    </w:p>
    <w:p w14:paraId="21137D30" w14:textId="77777777" w:rsidR="00F97656" w:rsidRPr="00720A1B" w:rsidRDefault="00F97656" w:rsidP="00F97656">
      <w:pPr>
        <w:pStyle w:val="ListParagraph"/>
        <w:tabs>
          <w:tab w:val="left" w:pos="459"/>
        </w:tabs>
        <w:ind w:left="459" w:right="392"/>
        <w:contextualSpacing w:val="0"/>
        <w:rPr>
          <w:sz w:val="24"/>
          <w:szCs w:val="24"/>
        </w:rPr>
      </w:pPr>
    </w:p>
    <w:p w14:paraId="423D1FBE" w14:textId="247B9101" w:rsidR="001703CE" w:rsidRDefault="00C54964" w:rsidP="00F97656">
      <w:pPr>
        <w:pStyle w:val="ListParagraph"/>
        <w:numPr>
          <w:ilvl w:val="0"/>
          <w:numId w:val="1"/>
        </w:numPr>
        <w:tabs>
          <w:tab w:val="left" w:pos="459"/>
        </w:tabs>
        <w:ind w:left="459" w:right="392"/>
        <w:contextualSpacing w:val="0"/>
        <w:rPr>
          <w:sz w:val="24"/>
          <w:szCs w:val="24"/>
        </w:rPr>
      </w:pPr>
      <w:r>
        <w:rPr>
          <w:b/>
          <w:bCs/>
          <w:sz w:val="24"/>
          <w:szCs w:val="24"/>
        </w:rPr>
        <w:t xml:space="preserve">Fremont Roll Call </w:t>
      </w:r>
      <w:r w:rsidRPr="00C54964">
        <w:rPr>
          <w:sz w:val="24"/>
          <w:szCs w:val="24"/>
        </w:rPr>
        <w:t>–</w:t>
      </w:r>
      <w:r>
        <w:rPr>
          <w:sz w:val="24"/>
          <w:szCs w:val="24"/>
        </w:rPr>
        <w:t xml:space="preserve"> </w:t>
      </w:r>
      <w:r w:rsidRPr="00C54964">
        <w:rPr>
          <w:sz w:val="24"/>
          <w:szCs w:val="24"/>
        </w:rPr>
        <w:t>Rod McGinley</w:t>
      </w:r>
      <w:r>
        <w:rPr>
          <w:sz w:val="24"/>
          <w:szCs w:val="24"/>
        </w:rPr>
        <w:t>, DC</w:t>
      </w:r>
      <w:r w:rsidRPr="00C54964">
        <w:rPr>
          <w:sz w:val="24"/>
          <w:szCs w:val="24"/>
        </w:rPr>
        <w:t xml:space="preserve"> (Chair), Clint Blackburn (Vice Chair &amp; Board of Supervisors Liaison)</w:t>
      </w:r>
      <w:r>
        <w:rPr>
          <w:sz w:val="24"/>
          <w:szCs w:val="24"/>
        </w:rPr>
        <w:t>,</w:t>
      </w:r>
      <w:r w:rsidRPr="00C54964">
        <w:rPr>
          <w:sz w:val="24"/>
          <w:szCs w:val="24"/>
        </w:rPr>
        <w:t xml:space="preserve"> Janet Teten</w:t>
      </w:r>
      <w:r>
        <w:rPr>
          <w:sz w:val="24"/>
          <w:szCs w:val="24"/>
        </w:rPr>
        <w:t>, RN</w:t>
      </w:r>
    </w:p>
    <w:p w14:paraId="40E17068" w14:textId="7A7EAADE" w:rsidR="00A90136" w:rsidRDefault="00A90136" w:rsidP="00F97656">
      <w:pPr>
        <w:pStyle w:val="ListParagraph"/>
        <w:tabs>
          <w:tab w:val="left" w:pos="459"/>
        </w:tabs>
        <w:ind w:left="459" w:right="392"/>
        <w:contextualSpacing w:val="0"/>
        <w:rPr>
          <w:sz w:val="24"/>
          <w:szCs w:val="24"/>
        </w:rPr>
      </w:pPr>
      <w:r>
        <w:rPr>
          <w:b/>
          <w:bCs/>
          <w:sz w:val="24"/>
          <w:szCs w:val="24"/>
        </w:rPr>
        <w:t>Absent</w:t>
      </w:r>
      <w:r w:rsidRPr="00A90136">
        <w:rPr>
          <w:sz w:val="24"/>
          <w:szCs w:val="24"/>
        </w:rPr>
        <w:t>:</w:t>
      </w:r>
      <w:r w:rsidR="0065341B">
        <w:rPr>
          <w:sz w:val="24"/>
          <w:szCs w:val="24"/>
        </w:rPr>
        <w:t xml:space="preserve"> </w:t>
      </w:r>
      <w:r w:rsidR="00060B7B" w:rsidRPr="00C54964">
        <w:rPr>
          <w:sz w:val="24"/>
          <w:szCs w:val="24"/>
        </w:rPr>
        <w:t>Nicole Matheson</w:t>
      </w:r>
      <w:r w:rsidR="00060B7B">
        <w:rPr>
          <w:sz w:val="24"/>
          <w:szCs w:val="24"/>
        </w:rPr>
        <w:t>, RN</w:t>
      </w:r>
      <w:r w:rsidR="00060B7B" w:rsidRPr="00C54964">
        <w:rPr>
          <w:sz w:val="24"/>
          <w:szCs w:val="24"/>
        </w:rPr>
        <w:t>, Angie Alley,</w:t>
      </w:r>
      <w:r w:rsidR="00060B7B">
        <w:rPr>
          <w:sz w:val="24"/>
          <w:szCs w:val="24"/>
        </w:rPr>
        <w:t xml:space="preserve"> RPh</w:t>
      </w:r>
    </w:p>
    <w:p w14:paraId="0619A1B0" w14:textId="77777777" w:rsidR="00F97656" w:rsidRPr="00720A1B" w:rsidRDefault="00F97656" w:rsidP="00F97656">
      <w:pPr>
        <w:pStyle w:val="ListParagraph"/>
        <w:tabs>
          <w:tab w:val="left" w:pos="459"/>
        </w:tabs>
        <w:ind w:left="459" w:right="392"/>
        <w:contextualSpacing w:val="0"/>
        <w:rPr>
          <w:sz w:val="24"/>
          <w:szCs w:val="24"/>
        </w:rPr>
      </w:pPr>
    </w:p>
    <w:p w14:paraId="6483FF7E" w14:textId="4A95EFF8" w:rsidR="00C54964" w:rsidRPr="00A90136" w:rsidRDefault="00C54964" w:rsidP="00F97656">
      <w:pPr>
        <w:pStyle w:val="ListParagraph"/>
        <w:numPr>
          <w:ilvl w:val="0"/>
          <w:numId w:val="1"/>
        </w:numPr>
        <w:tabs>
          <w:tab w:val="left" w:pos="459"/>
        </w:tabs>
        <w:ind w:left="459" w:right="392"/>
        <w:contextualSpacing w:val="0"/>
        <w:rPr>
          <w:sz w:val="24"/>
          <w:szCs w:val="24"/>
        </w:rPr>
      </w:pPr>
      <w:r>
        <w:rPr>
          <w:b/>
          <w:bCs/>
          <w:sz w:val="24"/>
          <w:szCs w:val="24"/>
        </w:rPr>
        <w:t xml:space="preserve">Mills </w:t>
      </w:r>
      <w:r w:rsidR="00552A2C" w:rsidRPr="00D80483">
        <w:rPr>
          <w:b/>
          <w:bCs/>
          <w:sz w:val="24"/>
          <w:szCs w:val="24"/>
        </w:rPr>
        <w:t>Approval</w:t>
      </w:r>
      <w:r w:rsidR="006F733F" w:rsidRPr="00D80483">
        <w:rPr>
          <w:b/>
          <w:bCs/>
          <w:sz w:val="24"/>
          <w:szCs w:val="24"/>
        </w:rPr>
        <w:t xml:space="preserve"> of Agenda</w:t>
      </w:r>
    </w:p>
    <w:p w14:paraId="05022CE4" w14:textId="5F781F56" w:rsidR="00A90136" w:rsidRDefault="00A90136" w:rsidP="00F97656">
      <w:pPr>
        <w:pStyle w:val="ListParagraph"/>
        <w:tabs>
          <w:tab w:val="left" w:pos="459"/>
        </w:tabs>
        <w:ind w:left="459" w:right="392"/>
        <w:contextualSpacing w:val="0"/>
        <w:rPr>
          <w:sz w:val="24"/>
          <w:szCs w:val="24"/>
        </w:rPr>
      </w:pPr>
      <w:r w:rsidRPr="00060B7B">
        <w:rPr>
          <w:sz w:val="24"/>
          <w:szCs w:val="24"/>
        </w:rPr>
        <w:t>Motion</w:t>
      </w:r>
      <w:r w:rsidR="0065341B" w:rsidRPr="00060B7B">
        <w:rPr>
          <w:sz w:val="24"/>
          <w:szCs w:val="24"/>
        </w:rPr>
        <w:t xml:space="preserve"> by </w:t>
      </w:r>
      <w:r w:rsidR="00060B7B">
        <w:rPr>
          <w:sz w:val="24"/>
          <w:szCs w:val="24"/>
        </w:rPr>
        <w:t>Paul Curry</w:t>
      </w:r>
      <w:r w:rsidR="0065341B" w:rsidRPr="00060B7B">
        <w:rPr>
          <w:sz w:val="24"/>
          <w:szCs w:val="24"/>
        </w:rPr>
        <w:t xml:space="preserve"> to approve the agenda</w:t>
      </w:r>
      <w:r w:rsidR="00060B7B" w:rsidRPr="00060B7B">
        <w:rPr>
          <w:sz w:val="24"/>
          <w:szCs w:val="24"/>
        </w:rPr>
        <w:t xml:space="preserve">, seconded by </w:t>
      </w:r>
      <w:r w:rsidR="00060B7B">
        <w:rPr>
          <w:sz w:val="24"/>
          <w:szCs w:val="24"/>
        </w:rPr>
        <w:t>Jill Ford</w:t>
      </w:r>
      <w:r w:rsidR="00060B7B" w:rsidRPr="00060B7B">
        <w:rPr>
          <w:sz w:val="24"/>
          <w:szCs w:val="24"/>
        </w:rPr>
        <w:t xml:space="preserve">. All ayes. Approved. </w:t>
      </w:r>
    </w:p>
    <w:p w14:paraId="1C6489EE" w14:textId="77777777" w:rsidR="00F97656" w:rsidRPr="00060B7B" w:rsidRDefault="00F97656" w:rsidP="00F97656">
      <w:pPr>
        <w:pStyle w:val="ListParagraph"/>
        <w:tabs>
          <w:tab w:val="left" w:pos="459"/>
        </w:tabs>
        <w:ind w:left="459" w:right="392"/>
        <w:contextualSpacing w:val="0"/>
        <w:rPr>
          <w:sz w:val="24"/>
          <w:szCs w:val="24"/>
        </w:rPr>
      </w:pPr>
    </w:p>
    <w:p w14:paraId="6A987727" w14:textId="20723646" w:rsidR="00C74A0E" w:rsidRDefault="00C54964" w:rsidP="00F97656">
      <w:pPr>
        <w:pStyle w:val="ListParagraph"/>
        <w:numPr>
          <w:ilvl w:val="0"/>
          <w:numId w:val="1"/>
        </w:numPr>
        <w:tabs>
          <w:tab w:val="left" w:pos="459"/>
        </w:tabs>
        <w:ind w:left="459" w:right="392"/>
        <w:contextualSpacing w:val="0"/>
        <w:rPr>
          <w:b/>
          <w:bCs/>
          <w:sz w:val="24"/>
          <w:szCs w:val="24"/>
        </w:rPr>
      </w:pPr>
      <w:r w:rsidRPr="00C54964">
        <w:rPr>
          <w:b/>
          <w:bCs/>
          <w:sz w:val="24"/>
          <w:szCs w:val="24"/>
        </w:rPr>
        <w:t>Fremont Approval of Agenda</w:t>
      </w:r>
    </w:p>
    <w:p w14:paraId="34B7596C" w14:textId="5B3CE0D4" w:rsidR="00A90136" w:rsidRDefault="00A90136" w:rsidP="00F97656">
      <w:pPr>
        <w:pStyle w:val="ListParagraph"/>
        <w:tabs>
          <w:tab w:val="left" w:pos="459"/>
        </w:tabs>
        <w:ind w:left="459" w:right="392"/>
        <w:contextualSpacing w:val="0"/>
        <w:rPr>
          <w:sz w:val="24"/>
          <w:szCs w:val="24"/>
        </w:rPr>
      </w:pPr>
      <w:r w:rsidRPr="00060B7B">
        <w:rPr>
          <w:sz w:val="24"/>
          <w:szCs w:val="24"/>
        </w:rPr>
        <w:t>Motion</w:t>
      </w:r>
      <w:r w:rsidR="00060B7B" w:rsidRPr="00060B7B">
        <w:rPr>
          <w:sz w:val="24"/>
          <w:szCs w:val="24"/>
        </w:rPr>
        <w:t xml:space="preserve"> by Clint to approve the agenda, seconded by</w:t>
      </w:r>
      <w:r w:rsidR="00967F7D">
        <w:rPr>
          <w:sz w:val="24"/>
          <w:szCs w:val="24"/>
        </w:rPr>
        <w:t xml:space="preserve"> Rod McGinley</w:t>
      </w:r>
      <w:r w:rsidR="00060B7B" w:rsidRPr="00060B7B">
        <w:rPr>
          <w:sz w:val="24"/>
          <w:szCs w:val="24"/>
        </w:rPr>
        <w:t xml:space="preserve">. All ayes. Approved. </w:t>
      </w:r>
    </w:p>
    <w:p w14:paraId="65B076D4" w14:textId="77777777" w:rsidR="00F97656" w:rsidRPr="00060B7B" w:rsidRDefault="00F97656" w:rsidP="00F97656">
      <w:pPr>
        <w:pStyle w:val="ListParagraph"/>
        <w:tabs>
          <w:tab w:val="left" w:pos="459"/>
        </w:tabs>
        <w:ind w:left="459" w:right="392"/>
        <w:contextualSpacing w:val="0"/>
        <w:rPr>
          <w:sz w:val="24"/>
          <w:szCs w:val="24"/>
        </w:rPr>
      </w:pPr>
    </w:p>
    <w:p w14:paraId="38C96995" w14:textId="7A370480" w:rsidR="00C54964" w:rsidRDefault="00C54964" w:rsidP="00F97656">
      <w:pPr>
        <w:pStyle w:val="ListParagraph"/>
        <w:numPr>
          <w:ilvl w:val="0"/>
          <w:numId w:val="1"/>
        </w:numPr>
        <w:tabs>
          <w:tab w:val="left" w:pos="459"/>
        </w:tabs>
        <w:ind w:right="392"/>
        <w:rPr>
          <w:b/>
          <w:bCs/>
          <w:sz w:val="24"/>
          <w:szCs w:val="24"/>
        </w:rPr>
      </w:pPr>
      <w:r>
        <w:rPr>
          <w:b/>
          <w:bCs/>
          <w:sz w:val="24"/>
          <w:szCs w:val="24"/>
        </w:rPr>
        <w:t xml:space="preserve">Mills </w:t>
      </w:r>
      <w:r w:rsidR="006F733F" w:rsidRPr="00D80483">
        <w:rPr>
          <w:b/>
          <w:bCs/>
          <w:sz w:val="24"/>
          <w:szCs w:val="24"/>
        </w:rPr>
        <w:t xml:space="preserve">Approval of </w:t>
      </w:r>
      <w:r w:rsidR="005D648C" w:rsidRPr="00D80483">
        <w:rPr>
          <w:b/>
          <w:bCs/>
          <w:sz w:val="24"/>
          <w:szCs w:val="24"/>
        </w:rPr>
        <w:t>the Board</w:t>
      </w:r>
      <w:r w:rsidR="006F733F" w:rsidRPr="00D80483">
        <w:rPr>
          <w:b/>
          <w:bCs/>
          <w:sz w:val="24"/>
          <w:szCs w:val="24"/>
        </w:rPr>
        <w:t xml:space="preserve"> of Health Minutes</w:t>
      </w:r>
      <w:r>
        <w:rPr>
          <w:b/>
          <w:bCs/>
          <w:sz w:val="24"/>
          <w:szCs w:val="24"/>
        </w:rPr>
        <w:t xml:space="preserve"> </w:t>
      </w:r>
      <w:r w:rsidR="00DC5794">
        <w:rPr>
          <w:b/>
          <w:bCs/>
          <w:sz w:val="24"/>
          <w:szCs w:val="24"/>
        </w:rPr>
        <w:t>–</w:t>
      </w:r>
      <w:r>
        <w:rPr>
          <w:b/>
          <w:bCs/>
          <w:sz w:val="24"/>
          <w:szCs w:val="24"/>
        </w:rPr>
        <w:t xml:space="preserve"> </w:t>
      </w:r>
      <w:r w:rsidR="00A60B43">
        <w:rPr>
          <w:b/>
          <w:bCs/>
          <w:sz w:val="24"/>
          <w:szCs w:val="24"/>
        </w:rPr>
        <w:t>May</w:t>
      </w:r>
      <w:r w:rsidR="00AC2934">
        <w:rPr>
          <w:b/>
          <w:bCs/>
          <w:sz w:val="24"/>
          <w:szCs w:val="24"/>
        </w:rPr>
        <w:t xml:space="preserve"> </w:t>
      </w:r>
      <w:r w:rsidR="00D24621">
        <w:rPr>
          <w:b/>
          <w:bCs/>
          <w:sz w:val="24"/>
          <w:szCs w:val="24"/>
        </w:rPr>
        <w:t>1</w:t>
      </w:r>
      <w:r w:rsidR="00A60B43">
        <w:rPr>
          <w:b/>
          <w:bCs/>
          <w:sz w:val="24"/>
          <w:szCs w:val="24"/>
        </w:rPr>
        <w:t>1</w:t>
      </w:r>
      <w:r w:rsidR="008A3FCF">
        <w:rPr>
          <w:b/>
          <w:bCs/>
          <w:sz w:val="24"/>
          <w:szCs w:val="24"/>
        </w:rPr>
        <w:t>t</w:t>
      </w:r>
      <w:r w:rsidR="007832B6">
        <w:rPr>
          <w:b/>
          <w:bCs/>
          <w:sz w:val="24"/>
          <w:szCs w:val="24"/>
        </w:rPr>
        <w:t>h</w:t>
      </w:r>
      <w:r w:rsidR="00AC2934">
        <w:rPr>
          <w:b/>
          <w:bCs/>
          <w:sz w:val="24"/>
          <w:szCs w:val="24"/>
        </w:rPr>
        <w:t xml:space="preserve">, </w:t>
      </w:r>
      <w:r w:rsidR="006F733F" w:rsidRPr="00D80483">
        <w:rPr>
          <w:b/>
          <w:bCs/>
          <w:sz w:val="24"/>
          <w:szCs w:val="24"/>
        </w:rPr>
        <w:t>202</w:t>
      </w:r>
      <w:r w:rsidR="0001155A">
        <w:rPr>
          <w:b/>
          <w:bCs/>
          <w:sz w:val="24"/>
          <w:szCs w:val="24"/>
        </w:rPr>
        <w:t>6</w:t>
      </w:r>
    </w:p>
    <w:p w14:paraId="111B8378" w14:textId="47B6BEDD" w:rsidR="00A90136" w:rsidRDefault="00A90136" w:rsidP="00F97656">
      <w:pPr>
        <w:pStyle w:val="ListParagraph"/>
        <w:tabs>
          <w:tab w:val="left" w:pos="459"/>
        </w:tabs>
        <w:ind w:left="445" w:right="392"/>
        <w:rPr>
          <w:sz w:val="24"/>
          <w:szCs w:val="24"/>
        </w:rPr>
      </w:pPr>
      <w:r w:rsidRPr="00060B7B">
        <w:rPr>
          <w:sz w:val="24"/>
          <w:szCs w:val="24"/>
        </w:rPr>
        <w:t>Motion</w:t>
      </w:r>
      <w:r w:rsidR="00060B7B" w:rsidRPr="00060B7B">
        <w:rPr>
          <w:sz w:val="24"/>
          <w:szCs w:val="24"/>
        </w:rPr>
        <w:t xml:space="preserve"> by Jill Ford to approve the May 11</w:t>
      </w:r>
      <w:r w:rsidR="00060B7B" w:rsidRPr="00060B7B">
        <w:rPr>
          <w:sz w:val="24"/>
          <w:szCs w:val="24"/>
          <w:vertAlign w:val="superscript"/>
        </w:rPr>
        <w:t>th</w:t>
      </w:r>
      <w:r w:rsidR="00060B7B" w:rsidRPr="00060B7B">
        <w:rPr>
          <w:sz w:val="24"/>
          <w:szCs w:val="24"/>
        </w:rPr>
        <w:t xml:space="preserve"> Board of Health Minutes, seconded by Paul Curry. All ayes. Approved. </w:t>
      </w:r>
      <w:r w:rsidR="0065341B" w:rsidRPr="00060B7B">
        <w:rPr>
          <w:sz w:val="24"/>
          <w:szCs w:val="24"/>
        </w:rPr>
        <w:t xml:space="preserve"> </w:t>
      </w:r>
    </w:p>
    <w:p w14:paraId="483E8D25" w14:textId="77777777" w:rsidR="00F97656" w:rsidRPr="00060B7B" w:rsidRDefault="00F97656" w:rsidP="00F97656">
      <w:pPr>
        <w:pStyle w:val="ListParagraph"/>
        <w:tabs>
          <w:tab w:val="left" w:pos="459"/>
        </w:tabs>
        <w:ind w:left="445" w:right="392"/>
        <w:rPr>
          <w:sz w:val="24"/>
          <w:szCs w:val="24"/>
        </w:rPr>
      </w:pPr>
    </w:p>
    <w:p w14:paraId="4C3E343A" w14:textId="087E0C64" w:rsidR="00630814" w:rsidRDefault="00C54964" w:rsidP="00F97656">
      <w:pPr>
        <w:pStyle w:val="ListParagraph"/>
        <w:numPr>
          <w:ilvl w:val="0"/>
          <w:numId w:val="1"/>
        </w:numPr>
        <w:tabs>
          <w:tab w:val="left" w:pos="459"/>
        </w:tabs>
        <w:ind w:right="392"/>
        <w:rPr>
          <w:b/>
          <w:bCs/>
          <w:sz w:val="24"/>
          <w:szCs w:val="24"/>
        </w:rPr>
      </w:pPr>
      <w:r>
        <w:rPr>
          <w:b/>
          <w:bCs/>
          <w:sz w:val="24"/>
          <w:szCs w:val="24"/>
        </w:rPr>
        <w:t xml:space="preserve">Fremont Approval of the Board of Health Minutes – </w:t>
      </w:r>
      <w:r w:rsidR="00D24621">
        <w:rPr>
          <w:b/>
          <w:bCs/>
          <w:sz w:val="24"/>
          <w:szCs w:val="24"/>
        </w:rPr>
        <w:t>March</w:t>
      </w:r>
      <w:r w:rsidR="007832B6">
        <w:rPr>
          <w:b/>
          <w:bCs/>
          <w:sz w:val="24"/>
          <w:szCs w:val="24"/>
        </w:rPr>
        <w:t xml:space="preserve"> </w:t>
      </w:r>
      <w:r w:rsidR="00D24621">
        <w:rPr>
          <w:b/>
          <w:bCs/>
          <w:sz w:val="24"/>
          <w:szCs w:val="24"/>
        </w:rPr>
        <w:t>16</w:t>
      </w:r>
      <w:r w:rsidR="007832B6">
        <w:rPr>
          <w:b/>
          <w:bCs/>
          <w:sz w:val="24"/>
          <w:szCs w:val="24"/>
        </w:rPr>
        <w:t>th</w:t>
      </w:r>
      <w:r>
        <w:rPr>
          <w:b/>
          <w:bCs/>
          <w:sz w:val="24"/>
          <w:szCs w:val="24"/>
        </w:rPr>
        <w:t>, 202</w:t>
      </w:r>
      <w:r w:rsidR="0001155A">
        <w:rPr>
          <w:b/>
          <w:bCs/>
          <w:sz w:val="24"/>
          <w:szCs w:val="24"/>
        </w:rPr>
        <w:t>6</w:t>
      </w:r>
    </w:p>
    <w:p w14:paraId="2333C65D" w14:textId="267E6A84" w:rsidR="00A90136" w:rsidRDefault="00A90136" w:rsidP="00F97656">
      <w:pPr>
        <w:pStyle w:val="ListParagraph"/>
        <w:tabs>
          <w:tab w:val="left" w:pos="459"/>
        </w:tabs>
        <w:ind w:left="445" w:right="392"/>
        <w:rPr>
          <w:sz w:val="24"/>
          <w:szCs w:val="24"/>
        </w:rPr>
      </w:pPr>
      <w:r w:rsidRPr="00FD537A">
        <w:rPr>
          <w:sz w:val="24"/>
          <w:szCs w:val="24"/>
        </w:rPr>
        <w:t>Motion</w:t>
      </w:r>
      <w:r w:rsidR="00FD537A" w:rsidRPr="00FD537A">
        <w:rPr>
          <w:sz w:val="24"/>
          <w:szCs w:val="24"/>
        </w:rPr>
        <w:t xml:space="preserve"> by C</w:t>
      </w:r>
      <w:r w:rsidR="0065341B" w:rsidRPr="00FD537A">
        <w:rPr>
          <w:sz w:val="24"/>
          <w:szCs w:val="24"/>
        </w:rPr>
        <w:t>lint</w:t>
      </w:r>
      <w:r w:rsidR="00FD537A" w:rsidRPr="00FD537A">
        <w:rPr>
          <w:sz w:val="24"/>
          <w:szCs w:val="24"/>
        </w:rPr>
        <w:t xml:space="preserve"> Blackburn to approve the March 16</w:t>
      </w:r>
      <w:r w:rsidR="00FD537A" w:rsidRPr="00FD537A">
        <w:rPr>
          <w:sz w:val="24"/>
          <w:szCs w:val="24"/>
          <w:vertAlign w:val="superscript"/>
        </w:rPr>
        <w:t>th</w:t>
      </w:r>
      <w:r w:rsidR="00FD537A" w:rsidRPr="00FD537A">
        <w:rPr>
          <w:sz w:val="24"/>
          <w:szCs w:val="24"/>
        </w:rPr>
        <w:t xml:space="preserve"> Board of Health Minutes, seconded by Rod McGinley. All ayes. Approved.</w:t>
      </w:r>
    </w:p>
    <w:p w14:paraId="4686DB7E" w14:textId="77777777" w:rsidR="00F97656" w:rsidRPr="00FD537A" w:rsidRDefault="00F97656" w:rsidP="00F97656">
      <w:pPr>
        <w:pStyle w:val="ListParagraph"/>
        <w:tabs>
          <w:tab w:val="left" w:pos="459"/>
        </w:tabs>
        <w:ind w:left="445" w:right="392"/>
        <w:rPr>
          <w:sz w:val="24"/>
          <w:szCs w:val="24"/>
        </w:rPr>
      </w:pPr>
    </w:p>
    <w:p w14:paraId="70C1348B" w14:textId="13F20583" w:rsidR="000D7EAC" w:rsidRDefault="00630814" w:rsidP="00F97656">
      <w:pPr>
        <w:pStyle w:val="ListParagraph"/>
        <w:numPr>
          <w:ilvl w:val="0"/>
          <w:numId w:val="1"/>
        </w:numPr>
        <w:tabs>
          <w:tab w:val="left" w:pos="460"/>
        </w:tabs>
        <w:rPr>
          <w:sz w:val="24"/>
          <w:szCs w:val="24"/>
        </w:rPr>
      </w:pPr>
      <w:r w:rsidRPr="00D80483">
        <w:rPr>
          <w:b/>
          <w:bCs/>
          <w:sz w:val="24"/>
          <w:szCs w:val="24"/>
        </w:rPr>
        <w:t xml:space="preserve">Public Comment </w:t>
      </w:r>
      <w:r w:rsidRPr="00696A94">
        <w:rPr>
          <w:sz w:val="24"/>
          <w:szCs w:val="24"/>
        </w:rPr>
        <w:t>(limit 3 minutes per person)</w:t>
      </w:r>
    </w:p>
    <w:p w14:paraId="7E68ECF0" w14:textId="77777777" w:rsidR="00F97656" w:rsidRDefault="00F97656" w:rsidP="00F97656">
      <w:pPr>
        <w:pStyle w:val="ListParagraph"/>
        <w:tabs>
          <w:tab w:val="left" w:pos="460"/>
        </w:tabs>
        <w:ind w:left="445"/>
        <w:rPr>
          <w:sz w:val="24"/>
          <w:szCs w:val="24"/>
        </w:rPr>
      </w:pPr>
    </w:p>
    <w:p w14:paraId="5E6723FF" w14:textId="77777777" w:rsidR="003542F6" w:rsidRPr="003542F6" w:rsidRDefault="008A3FCF" w:rsidP="00F97656">
      <w:pPr>
        <w:pStyle w:val="ListParagraph"/>
        <w:numPr>
          <w:ilvl w:val="0"/>
          <w:numId w:val="1"/>
        </w:numPr>
        <w:tabs>
          <w:tab w:val="left" w:pos="460"/>
        </w:tabs>
        <w:rPr>
          <w:sz w:val="24"/>
          <w:szCs w:val="24"/>
        </w:rPr>
      </w:pPr>
      <w:r>
        <w:rPr>
          <w:b/>
          <w:bCs/>
          <w:sz w:val="24"/>
          <w:szCs w:val="24"/>
        </w:rPr>
        <w:t>Candice Engstrand – Mills and Fremont Tobacco Grant</w:t>
      </w:r>
    </w:p>
    <w:p w14:paraId="047C5E27" w14:textId="18DFD7D1" w:rsidR="003542F6" w:rsidRDefault="003542F6" w:rsidP="00F97656">
      <w:pPr>
        <w:pStyle w:val="ListParagraph"/>
        <w:tabs>
          <w:tab w:val="left" w:pos="460"/>
        </w:tabs>
        <w:ind w:left="445"/>
      </w:pPr>
      <w:r>
        <w:t>Candice provided a tobacco prevention update. She continues outreach through WIC and is working to expand services into local clinics and hospitals. Fremont County currently has no AAR (Ask, Advise, Refer) referrals for nicotine cessation counseling. During the quarter, Mills County completed 11 clinic outreach activities, 25 presentations, 8 community outreach events, 4 WIC clinics, and 2 interagency meetings. Candice also attended 8 Fremont interagency meetings and shared local youth stories to support prevention efforts.</w:t>
      </w:r>
    </w:p>
    <w:p w14:paraId="16CE2FE2" w14:textId="77777777" w:rsidR="003542F6" w:rsidRDefault="003542F6" w:rsidP="00F97656">
      <w:pPr>
        <w:pStyle w:val="ListParagraph"/>
        <w:tabs>
          <w:tab w:val="left" w:pos="460"/>
        </w:tabs>
        <w:ind w:left="445"/>
        <w:rPr>
          <w:sz w:val="24"/>
          <w:szCs w:val="24"/>
        </w:rPr>
      </w:pPr>
    </w:p>
    <w:p w14:paraId="7202D625" w14:textId="77777777" w:rsidR="003542F6" w:rsidRPr="003542F6" w:rsidRDefault="00164AAE" w:rsidP="00F97656">
      <w:pPr>
        <w:pStyle w:val="ListParagraph"/>
        <w:numPr>
          <w:ilvl w:val="0"/>
          <w:numId w:val="1"/>
        </w:numPr>
        <w:tabs>
          <w:tab w:val="left" w:pos="460"/>
        </w:tabs>
        <w:rPr>
          <w:sz w:val="24"/>
          <w:szCs w:val="24"/>
        </w:rPr>
      </w:pPr>
      <w:r>
        <w:rPr>
          <w:b/>
          <w:bCs/>
          <w:sz w:val="24"/>
          <w:szCs w:val="24"/>
        </w:rPr>
        <w:t>Angie Petit – Fremont ISmile report</w:t>
      </w:r>
    </w:p>
    <w:p w14:paraId="17A48CE2" w14:textId="0A6D5304" w:rsidR="003542F6" w:rsidRDefault="003542F6" w:rsidP="00F97656">
      <w:pPr>
        <w:pStyle w:val="ListParagraph"/>
        <w:tabs>
          <w:tab w:val="left" w:pos="460"/>
        </w:tabs>
        <w:ind w:left="445"/>
      </w:pPr>
      <w:r>
        <w:t xml:space="preserve">Angie Petit provided the Fremont I-Smile update. Reports have been submitted, and all preschools and Head Start programs are providing screenings and fluoride treatments. The program now serves 1st–5th grade students, with 31 children served in Sidney, 40 in Hamburg, and 26 </w:t>
      </w:r>
      <w:r w:rsidR="00657B84">
        <w:t>in Tabor</w:t>
      </w:r>
      <w:r>
        <w:t>. Outreach also continues through WIC clinics and CCNC daycare partnerships.</w:t>
      </w:r>
    </w:p>
    <w:p w14:paraId="07E91CC8" w14:textId="77777777" w:rsidR="003542F6" w:rsidRPr="003542F6" w:rsidRDefault="003542F6" w:rsidP="00F97656">
      <w:pPr>
        <w:pStyle w:val="ListParagraph"/>
        <w:tabs>
          <w:tab w:val="left" w:pos="460"/>
        </w:tabs>
        <w:ind w:left="445"/>
        <w:rPr>
          <w:sz w:val="24"/>
          <w:szCs w:val="24"/>
        </w:rPr>
      </w:pPr>
    </w:p>
    <w:p w14:paraId="77255A54" w14:textId="66D6FCE5" w:rsidR="00630814" w:rsidRPr="00D80483" w:rsidRDefault="00630814" w:rsidP="00F97656">
      <w:pPr>
        <w:pStyle w:val="ListParagraph"/>
        <w:numPr>
          <w:ilvl w:val="0"/>
          <w:numId w:val="1"/>
        </w:numPr>
        <w:tabs>
          <w:tab w:val="left" w:pos="460"/>
        </w:tabs>
        <w:contextualSpacing w:val="0"/>
        <w:rPr>
          <w:b/>
          <w:bCs/>
          <w:sz w:val="24"/>
          <w:szCs w:val="24"/>
        </w:rPr>
      </w:pPr>
      <w:r w:rsidRPr="00D80483">
        <w:rPr>
          <w:b/>
          <w:bCs/>
          <w:sz w:val="24"/>
          <w:szCs w:val="24"/>
        </w:rPr>
        <w:t xml:space="preserve">MCPH Program Reports – </w:t>
      </w:r>
    </w:p>
    <w:p w14:paraId="3F47F678" w14:textId="6F7924A5" w:rsidR="003542F6" w:rsidRDefault="00630814" w:rsidP="00F97656">
      <w:pPr>
        <w:pStyle w:val="ListParagraph"/>
        <w:tabs>
          <w:tab w:val="left" w:pos="460"/>
        </w:tabs>
        <w:ind w:left="445"/>
        <w:contextualSpacing w:val="0"/>
        <w:rPr>
          <w:sz w:val="24"/>
          <w:szCs w:val="24"/>
        </w:rPr>
      </w:pPr>
      <w:r w:rsidRPr="00D80483">
        <w:rPr>
          <w:sz w:val="24"/>
          <w:szCs w:val="24"/>
        </w:rPr>
        <w:t>Katelyn Murtfel</w:t>
      </w:r>
      <w:r w:rsidR="00AB1284">
        <w:rPr>
          <w:sz w:val="24"/>
          <w:szCs w:val="24"/>
        </w:rPr>
        <w:t xml:space="preserve">d </w:t>
      </w:r>
      <w:r w:rsidR="00AB1284" w:rsidRPr="00D80483">
        <w:rPr>
          <w:b/>
          <w:bCs/>
          <w:sz w:val="24"/>
          <w:szCs w:val="24"/>
        </w:rPr>
        <w:t xml:space="preserve">– </w:t>
      </w:r>
      <w:r w:rsidR="00AB1284" w:rsidRPr="00AB1284">
        <w:rPr>
          <w:sz w:val="24"/>
          <w:szCs w:val="24"/>
        </w:rPr>
        <w:t xml:space="preserve">Mills/Fremont </w:t>
      </w:r>
      <w:r w:rsidRPr="00D80483">
        <w:rPr>
          <w:sz w:val="24"/>
          <w:szCs w:val="24"/>
        </w:rPr>
        <w:t xml:space="preserve">Administrative </w:t>
      </w:r>
      <w:r w:rsidR="0098137A">
        <w:rPr>
          <w:sz w:val="24"/>
          <w:szCs w:val="24"/>
        </w:rPr>
        <w:t>&amp;</w:t>
      </w:r>
      <w:r w:rsidR="00AB1284">
        <w:rPr>
          <w:sz w:val="24"/>
          <w:szCs w:val="24"/>
        </w:rPr>
        <w:t xml:space="preserve"> </w:t>
      </w:r>
      <w:r w:rsidRPr="00D80483">
        <w:rPr>
          <w:sz w:val="24"/>
          <w:szCs w:val="24"/>
        </w:rPr>
        <w:t>Nursin</w:t>
      </w:r>
      <w:r w:rsidR="00AB1284">
        <w:rPr>
          <w:sz w:val="24"/>
          <w:szCs w:val="24"/>
        </w:rPr>
        <w:t>g Report</w:t>
      </w:r>
      <w:r w:rsidR="003542F6">
        <w:rPr>
          <w:sz w:val="24"/>
          <w:szCs w:val="24"/>
        </w:rPr>
        <w:t xml:space="preserve"> &amp; </w:t>
      </w:r>
      <w:r w:rsidR="00D762F6" w:rsidRPr="00FD537A">
        <w:rPr>
          <w:sz w:val="24"/>
          <w:szCs w:val="24"/>
        </w:rPr>
        <w:t>Environmental Health Report</w:t>
      </w:r>
      <w:r w:rsidR="0098137A" w:rsidRPr="00FD537A">
        <w:rPr>
          <w:sz w:val="24"/>
          <w:szCs w:val="24"/>
        </w:rPr>
        <w:t>.</w:t>
      </w:r>
    </w:p>
    <w:p w14:paraId="1B94FCF7" w14:textId="447ABFF3" w:rsidR="00F97656" w:rsidRDefault="00F97656" w:rsidP="00F97656">
      <w:pPr>
        <w:pStyle w:val="ListParagraph"/>
        <w:tabs>
          <w:tab w:val="left" w:pos="460"/>
        </w:tabs>
        <w:ind w:left="445"/>
        <w:contextualSpacing w:val="0"/>
        <w:rPr>
          <w:sz w:val="24"/>
          <w:szCs w:val="24"/>
        </w:rPr>
      </w:pPr>
      <w:r w:rsidRPr="00F97656">
        <w:rPr>
          <w:sz w:val="24"/>
          <w:szCs w:val="24"/>
        </w:rPr>
        <w:t xml:space="preserve">Katelyn presented the Administrator's Report. She reviewed results of the FY27 Public Health Priorities Survey, with respondents identifying substance use, mental health initiatives, communication, and expanding community partnerships as the agency's top priorities. Public Health expanded free Narcan </w:t>
      </w:r>
      <w:r w:rsidRPr="00F97656">
        <w:rPr>
          <w:sz w:val="24"/>
          <w:szCs w:val="24"/>
        </w:rPr>
        <w:lastRenderedPageBreak/>
        <w:t>distribution through community events, held a full community CPR class, continued mosquito surveillance, investigated reportable diseases and animal bites, and provided ongoing community outreach and education. Staff completed several professional development opportunities, including Youth Mental Health First Aid Instructor training, septic inspection training, and crisis and emergency risk communication training. Katelyn also provided updates on regional public health alignment, efforts to strengthen homemaking services in Mills County, the new Maternal Health partnership with Taylor County Public Health, and Environmental Health program activity.</w:t>
      </w:r>
    </w:p>
    <w:p w14:paraId="3B09C521" w14:textId="77777777" w:rsidR="003542F6" w:rsidRPr="003542F6" w:rsidRDefault="003542F6" w:rsidP="00F97656">
      <w:pPr>
        <w:tabs>
          <w:tab w:val="left" w:pos="460"/>
        </w:tabs>
        <w:rPr>
          <w:sz w:val="24"/>
          <w:szCs w:val="24"/>
        </w:rPr>
      </w:pPr>
    </w:p>
    <w:p w14:paraId="30A42935" w14:textId="3CF7463A" w:rsidR="004D79FC" w:rsidRDefault="004D79FC" w:rsidP="00F97656">
      <w:pPr>
        <w:pStyle w:val="ListParagraph"/>
        <w:numPr>
          <w:ilvl w:val="0"/>
          <w:numId w:val="1"/>
        </w:numPr>
        <w:tabs>
          <w:tab w:val="left" w:pos="460"/>
        </w:tabs>
        <w:rPr>
          <w:sz w:val="24"/>
          <w:szCs w:val="24"/>
        </w:rPr>
      </w:pPr>
      <w:r>
        <w:rPr>
          <w:b/>
          <w:bCs/>
          <w:sz w:val="24"/>
          <w:szCs w:val="24"/>
        </w:rPr>
        <w:t>Fremont discussion and possible action to approve maternal child health subcontract with Taylor County Public Health</w:t>
      </w:r>
      <w:r w:rsidRPr="004D79FC">
        <w:rPr>
          <w:sz w:val="24"/>
          <w:szCs w:val="24"/>
        </w:rPr>
        <w:t>.</w:t>
      </w:r>
    </w:p>
    <w:p w14:paraId="0B65AC01" w14:textId="511F4554" w:rsidR="0065341B" w:rsidRDefault="0065341B" w:rsidP="00F97656">
      <w:pPr>
        <w:pStyle w:val="ListParagraph"/>
        <w:tabs>
          <w:tab w:val="left" w:pos="460"/>
        </w:tabs>
        <w:ind w:left="445"/>
        <w:rPr>
          <w:sz w:val="24"/>
          <w:szCs w:val="24"/>
        </w:rPr>
      </w:pPr>
      <w:r>
        <w:rPr>
          <w:sz w:val="24"/>
          <w:szCs w:val="24"/>
        </w:rPr>
        <w:t>Motion by Clint</w:t>
      </w:r>
      <w:r w:rsidR="008220FC">
        <w:rPr>
          <w:sz w:val="24"/>
          <w:szCs w:val="24"/>
        </w:rPr>
        <w:t xml:space="preserve"> Blackburn to approve maternal child health subcontract with Taylor County Public Health</w:t>
      </w:r>
      <w:r>
        <w:rPr>
          <w:sz w:val="24"/>
          <w:szCs w:val="24"/>
        </w:rPr>
        <w:t>, second</w:t>
      </w:r>
      <w:r w:rsidR="008220FC">
        <w:rPr>
          <w:sz w:val="24"/>
          <w:szCs w:val="24"/>
        </w:rPr>
        <w:t>ed</w:t>
      </w:r>
      <w:r>
        <w:rPr>
          <w:sz w:val="24"/>
          <w:szCs w:val="24"/>
        </w:rPr>
        <w:t xml:space="preserve"> by Janet</w:t>
      </w:r>
      <w:r w:rsidR="008220FC">
        <w:rPr>
          <w:sz w:val="24"/>
          <w:szCs w:val="24"/>
        </w:rPr>
        <w:t xml:space="preserve"> Teten</w:t>
      </w:r>
      <w:r>
        <w:rPr>
          <w:sz w:val="24"/>
          <w:szCs w:val="24"/>
        </w:rPr>
        <w:t>.</w:t>
      </w:r>
      <w:r w:rsidR="008220FC">
        <w:rPr>
          <w:sz w:val="24"/>
          <w:szCs w:val="24"/>
        </w:rPr>
        <w:t xml:space="preserve"> All Ayes. Approved. </w:t>
      </w:r>
      <w:r>
        <w:rPr>
          <w:sz w:val="24"/>
          <w:szCs w:val="24"/>
        </w:rPr>
        <w:t xml:space="preserve"> </w:t>
      </w:r>
    </w:p>
    <w:p w14:paraId="0BF32C14" w14:textId="77777777" w:rsidR="00F97656" w:rsidRPr="0065341B" w:rsidRDefault="00F97656" w:rsidP="00F97656">
      <w:pPr>
        <w:pStyle w:val="ListParagraph"/>
        <w:tabs>
          <w:tab w:val="left" w:pos="460"/>
        </w:tabs>
        <w:ind w:left="445"/>
        <w:rPr>
          <w:sz w:val="24"/>
          <w:szCs w:val="24"/>
        </w:rPr>
      </w:pPr>
    </w:p>
    <w:p w14:paraId="33E86DDC" w14:textId="048EC76A" w:rsidR="00660E6E" w:rsidRDefault="00660E6E" w:rsidP="00F97656">
      <w:pPr>
        <w:pStyle w:val="ListParagraph"/>
        <w:numPr>
          <w:ilvl w:val="0"/>
          <w:numId w:val="1"/>
        </w:numPr>
        <w:tabs>
          <w:tab w:val="left" w:pos="460"/>
        </w:tabs>
        <w:rPr>
          <w:b/>
          <w:bCs/>
          <w:sz w:val="24"/>
          <w:szCs w:val="24"/>
        </w:rPr>
      </w:pPr>
      <w:r>
        <w:rPr>
          <w:b/>
          <w:bCs/>
          <w:sz w:val="24"/>
          <w:szCs w:val="24"/>
        </w:rPr>
        <w:t>Fremont discussion and possible action to approve 2</w:t>
      </w:r>
      <w:r w:rsidRPr="00660E6E">
        <w:rPr>
          <w:b/>
          <w:bCs/>
          <w:sz w:val="24"/>
          <w:szCs w:val="24"/>
        </w:rPr>
        <w:t>8E agreement for the Combat Cancer: Prevention and Screening project</w:t>
      </w:r>
      <w:r>
        <w:rPr>
          <w:b/>
          <w:bCs/>
          <w:sz w:val="24"/>
          <w:szCs w:val="24"/>
        </w:rPr>
        <w:t>.</w:t>
      </w:r>
    </w:p>
    <w:p w14:paraId="02BD6639" w14:textId="26CDA19D" w:rsidR="0065341B" w:rsidRDefault="0065341B" w:rsidP="00F97656">
      <w:pPr>
        <w:pStyle w:val="ListParagraph"/>
        <w:tabs>
          <w:tab w:val="left" w:pos="460"/>
        </w:tabs>
        <w:ind w:left="445"/>
        <w:rPr>
          <w:sz w:val="24"/>
          <w:szCs w:val="24"/>
        </w:rPr>
      </w:pPr>
      <w:r>
        <w:rPr>
          <w:sz w:val="24"/>
          <w:szCs w:val="24"/>
        </w:rPr>
        <w:t xml:space="preserve">Motion by </w:t>
      </w:r>
      <w:r w:rsidR="008220FC">
        <w:rPr>
          <w:sz w:val="24"/>
          <w:szCs w:val="24"/>
        </w:rPr>
        <w:t>C</w:t>
      </w:r>
      <w:r>
        <w:rPr>
          <w:sz w:val="24"/>
          <w:szCs w:val="24"/>
        </w:rPr>
        <w:t>lint</w:t>
      </w:r>
      <w:r w:rsidR="008220FC">
        <w:rPr>
          <w:sz w:val="24"/>
          <w:szCs w:val="24"/>
        </w:rPr>
        <w:t xml:space="preserve"> Blackburn to approve 28E agreement for the Combat Cancer: Prevention and Screening project</w:t>
      </w:r>
      <w:r>
        <w:rPr>
          <w:sz w:val="24"/>
          <w:szCs w:val="24"/>
        </w:rPr>
        <w:t>, second by Janet</w:t>
      </w:r>
      <w:r w:rsidR="008220FC">
        <w:rPr>
          <w:sz w:val="24"/>
          <w:szCs w:val="24"/>
        </w:rPr>
        <w:t xml:space="preserve"> Teten</w:t>
      </w:r>
      <w:r>
        <w:rPr>
          <w:sz w:val="24"/>
          <w:szCs w:val="24"/>
        </w:rPr>
        <w:t>.</w:t>
      </w:r>
      <w:r w:rsidR="008220FC">
        <w:rPr>
          <w:sz w:val="24"/>
          <w:szCs w:val="24"/>
        </w:rPr>
        <w:t xml:space="preserve"> All ayes. Approved. </w:t>
      </w:r>
      <w:r>
        <w:rPr>
          <w:sz w:val="24"/>
          <w:szCs w:val="24"/>
        </w:rPr>
        <w:t xml:space="preserve"> </w:t>
      </w:r>
    </w:p>
    <w:p w14:paraId="05027A8C" w14:textId="77777777" w:rsidR="00F97656" w:rsidRPr="0065341B" w:rsidRDefault="00F97656" w:rsidP="00F97656">
      <w:pPr>
        <w:pStyle w:val="ListParagraph"/>
        <w:tabs>
          <w:tab w:val="left" w:pos="460"/>
        </w:tabs>
        <w:ind w:left="445"/>
        <w:rPr>
          <w:sz w:val="24"/>
          <w:szCs w:val="24"/>
        </w:rPr>
      </w:pPr>
    </w:p>
    <w:p w14:paraId="5BC789CC" w14:textId="3A2041BF" w:rsidR="00CA5BD8" w:rsidRDefault="00CA5BD8" w:rsidP="00F97656">
      <w:pPr>
        <w:pStyle w:val="ListParagraph"/>
        <w:numPr>
          <w:ilvl w:val="0"/>
          <w:numId w:val="1"/>
        </w:numPr>
        <w:tabs>
          <w:tab w:val="left" w:pos="460"/>
        </w:tabs>
        <w:rPr>
          <w:b/>
          <w:bCs/>
          <w:sz w:val="24"/>
          <w:szCs w:val="24"/>
        </w:rPr>
      </w:pPr>
      <w:r>
        <w:rPr>
          <w:b/>
          <w:bCs/>
          <w:sz w:val="24"/>
          <w:szCs w:val="24"/>
        </w:rPr>
        <w:t>Mills d</w:t>
      </w:r>
      <w:r w:rsidRPr="00CA5BD8">
        <w:rPr>
          <w:b/>
          <w:bCs/>
          <w:sz w:val="24"/>
          <w:szCs w:val="24"/>
        </w:rPr>
        <w:t xml:space="preserve">iscussion and possible action to approve the routine annual </w:t>
      </w:r>
      <w:r>
        <w:rPr>
          <w:b/>
          <w:bCs/>
          <w:sz w:val="24"/>
          <w:szCs w:val="24"/>
        </w:rPr>
        <w:t>3</w:t>
      </w:r>
      <w:r w:rsidRPr="00CA5BD8">
        <w:rPr>
          <w:b/>
          <w:bCs/>
          <w:sz w:val="24"/>
          <w:szCs w:val="24"/>
        </w:rPr>
        <w:t>% wage increase for all Mills County Public Health employees</w:t>
      </w:r>
      <w:r>
        <w:rPr>
          <w:b/>
          <w:bCs/>
          <w:sz w:val="24"/>
          <w:szCs w:val="24"/>
        </w:rPr>
        <w:t>, effective July 1, 2026.</w:t>
      </w:r>
    </w:p>
    <w:p w14:paraId="001F851C" w14:textId="291F93A5" w:rsidR="008220FC" w:rsidRDefault="008220FC" w:rsidP="00F97656">
      <w:pPr>
        <w:pStyle w:val="ListParagraph"/>
        <w:tabs>
          <w:tab w:val="left" w:pos="460"/>
        </w:tabs>
        <w:ind w:left="445"/>
        <w:rPr>
          <w:sz w:val="24"/>
          <w:szCs w:val="24"/>
        </w:rPr>
      </w:pPr>
      <w:r w:rsidRPr="008220FC">
        <w:rPr>
          <w:sz w:val="24"/>
          <w:szCs w:val="24"/>
        </w:rPr>
        <w:t xml:space="preserve">Motion by </w:t>
      </w:r>
      <w:r w:rsidR="00F74342">
        <w:rPr>
          <w:sz w:val="24"/>
          <w:szCs w:val="24"/>
        </w:rPr>
        <w:t>Jill Ford</w:t>
      </w:r>
      <w:r w:rsidRPr="008220FC">
        <w:rPr>
          <w:sz w:val="24"/>
          <w:szCs w:val="24"/>
        </w:rPr>
        <w:t xml:space="preserve"> to approve the routine annual 3% wage increase for all Mills County Public Health employees, effective July 1, 2026, seconded by </w:t>
      </w:r>
      <w:r w:rsidR="00F74342">
        <w:rPr>
          <w:sz w:val="24"/>
          <w:szCs w:val="24"/>
        </w:rPr>
        <w:t>Paul Curry</w:t>
      </w:r>
      <w:r w:rsidRPr="008220FC">
        <w:rPr>
          <w:sz w:val="24"/>
          <w:szCs w:val="24"/>
        </w:rPr>
        <w:t xml:space="preserve">. All ayes. Approved. </w:t>
      </w:r>
    </w:p>
    <w:p w14:paraId="40E58121" w14:textId="77777777" w:rsidR="00F97656" w:rsidRPr="008220FC" w:rsidRDefault="00F97656" w:rsidP="00F97656">
      <w:pPr>
        <w:pStyle w:val="ListParagraph"/>
        <w:tabs>
          <w:tab w:val="left" w:pos="460"/>
        </w:tabs>
        <w:ind w:left="445"/>
        <w:rPr>
          <w:sz w:val="24"/>
          <w:szCs w:val="24"/>
        </w:rPr>
      </w:pPr>
    </w:p>
    <w:p w14:paraId="707552E2" w14:textId="4D79AFEE" w:rsidR="008220FC" w:rsidRPr="00F97656" w:rsidRDefault="00AB1284" w:rsidP="00F97656">
      <w:pPr>
        <w:pStyle w:val="ListParagraph"/>
        <w:numPr>
          <w:ilvl w:val="0"/>
          <w:numId w:val="1"/>
        </w:numPr>
        <w:tabs>
          <w:tab w:val="left" w:pos="460"/>
        </w:tabs>
        <w:rPr>
          <w:b/>
          <w:bCs/>
          <w:sz w:val="24"/>
          <w:szCs w:val="24"/>
        </w:rPr>
      </w:pPr>
      <w:r w:rsidRPr="004F2E85">
        <w:rPr>
          <w:b/>
          <w:bCs/>
          <w:sz w:val="24"/>
          <w:szCs w:val="24"/>
        </w:rPr>
        <w:t xml:space="preserve">Mills </w:t>
      </w:r>
      <w:r w:rsidR="00772369" w:rsidRPr="004F2E85">
        <w:rPr>
          <w:b/>
          <w:bCs/>
          <w:sz w:val="24"/>
          <w:szCs w:val="24"/>
        </w:rPr>
        <w:t xml:space="preserve">&amp; Fremont </w:t>
      </w:r>
      <w:r w:rsidR="001D54F5" w:rsidRPr="004F2E85">
        <w:rPr>
          <w:b/>
          <w:bCs/>
          <w:sz w:val="24"/>
          <w:szCs w:val="24"/>
        </w:rPr>
        <w:t>Next</w:t>
      </w:r>
      <w:r w:rsidR="001D54F5" w:rsidRPr="004F2E85">
        <w:rPr>
          <w:b/>
          <w:bCs/>
          <w:spacing w:val="-4"/>
          <w:sz w:val="24"/>
          <w:szCs w:val="24"/>
        </w:rPr>
        <w:t xml:space="preserve"> </w:t>
      </w:r>
      <w:r w:rsidR="001D54F5" w:rsidRPr="004F2E85">
        <w:rPr>
          <w:b/>
          <w:bCs/>
          <w:sz w:val="24"/>
          <w:szCs w:val="24"/>
        </w:rPr>
        <w:t>Meeting</w:t>
      </w:r>
      <w:r w:rsidR="001D54F5" w:rsidRPr="004F2E85">
        <w:rPr>
          <w:b/>
          <w:bCs/>
          <w:spacing w:val="-1"/>
          <w:sz w:val="24"/>
          <w:szCs w:val="24"/>
        </w:rPr>
        <w:t xml:space="preserve"> </w:t>
      </w:r>
      <w:r w:rsidR="001D54F5" w:rsidRPr="004F2E85">
        <w:rPr>
          <w:b/>
          <w:bCs/>
          <w:sz w:val="24"/>
          <w:szCs w:val="24"/>
        </w:rPr>
        <w:t>Date</w:t>
      </w:r>
      <w:r w:rsidR="008220FC">
        <w:rPr>
          <w:b/>
          <w:bCs/>
          <w:sz w:val="24"/>
          <w:szCs w:val="24"/>
        </w:rPr>
        <w:t xml:space="preserve">: </w:t>
      </w:r>
      <w:r w:rsidR="008220FC" w:rsidRPr="00F74342">
        <w:rPr>
          <w:sz w:val="24"/>
          <w:szCs w:val="24"/>
        </w:rPr>
        <w:t xml:space="preserve">July </w:t>
      </w:r>
      <w:r w:rsidR="00F74342" w:rsidRPr="00F74342">
        <w:rPr>
          <w:sz w:val="24"/>
          <w:szCs w:val="24"/>
        </w:rPr>
        <w:t>13</w:t>
      </w:r>
      <w:r w:rsidR="008220FC" w:rsidRPr="00F74342">
        <w:rPr>
          <w:sz w:val="24"/>
          <w:szCs w:val="24"/>
        </w:rPr>
        <w:t>, 2026.</w:t>
      </w:r>
    </w:p>
    <w:p w14:paraId="35A25C4E" w14:textId="77777777" w:rsidR="00F97656" w:rsidRPr="008220FC" w:rsidRDefault="00F97656" w:rsidP="00F97656">
      <w:pPr>
        <w:pStyle w:val="ListParagraph"/>
        <w:tabs>
          <w:tab w:val="left" w:pos="460"/>
        </w:tabs>
        <w:ind w:left="445"/>
        <w:rPr>
          <w:b/>
          <w:bCs/>
          <w:sz w:val="24"/>
          <w:szCs w:val="24"/>
        </w:rPr>
      </w:pPr>
    </w:p>
    <w:p w14:paraId="091C6D55" w14:textId="77777777" w:rsidR="004B29E8" w:rsidRPr="008220FC" w:rsidRDefault="00AB1284" w:rsidP="00F97656">
      <w:pPr>
        <w:pStyle w:val="ListParagraph"/>
        <w:numPr>
          <w:ilvl w:val="0"/>
          <w:numId w:val="1"/>
        </w:numPr>
        <w:tabs>
          <w:tab w:val="left" w:pos="460"/>
        </w:tabs>
        <w:rPr>
          <w:b/>
          <w:bCs/>
          <w:sz w:val="24"/>
          <w:szCs w:val="24"/>
        </w:rPr>
      </w:pPr>
      <w:r w:rsidRPr="004B29E8">
        <w:rPr>
          <w:b/>
          <w:bCs/>
          <w:spacing w:val="-2"/>
          <w:sz w:val="24"/>
        </w:rPr>
        <w:t xml:space="preserve">Mills </w:t>
      </w:r>
      <w:r w:rsidR="001D54F5" w:rsidRPr="004B29E8">
        <w:rPr>
          <w:b/>
          <w:bCs/>
          <w:spacing w:val="-2"/>
          <w:sz w:val="24"/>
        </w:rPr>
        <w:t>Adjournment</w:t>
      </w:r>
    </w:p>
    <w:p w14:paraId="0D295AF1" w14:textId="6353DCFD" w:rsidR="008220FC" w:rsidRDefault="008220FC" w:rsidP="00F97656">
      <w:pPr>
        <w:pStyle w:val="ListParagraph"/>
        <w:tabs>
          <w:tab w:val="left" w:pos="460"/>
        </w:tabs>
        <w:ind w:left="445"/>
        <w:rPr>
          <w:spacing w:val="-2"/>
          <w:sz w:val="24"/>
        </w:rPr>
      </w:pPr>
      <w:r w:rsidRPr="00FD537A">
        <w:rPr>
          <w:spacing w:val="-2"/>
          <w:sz w:val="24"/>
        </w:rPr>
        <w:t>Motion to</w:t>
      </w:r>
      <w:r w:rsidR="00FD537A" w:rsidRPr="00FD537A">
        <w:rPr>
          <w:spacing w:val="-2"/>
          <w:sz w:val="24"/>
        </w:rPr>
        <w:t xml:space="preserve"> adjourn by</w:t>
      </w:r>
      <w:r w:rsidRPr="00FD537A">
        <w:rPr>
          <w:spacing w:val="-2"/>
          <w:sz w:val="24"/>
        </w:rPr>
        <w:t xml:space="preserve"> </w:t>
      </w:r>
      <w:r w:rsidR="00FD537A" w:rsidRPr="00FD537A">
        <w:rPr>
          <w:spacing w:val="-2"/>
          <w:sz w:val="24"/>
        </w:rPr>
        <w:t>P</w:t>
      </w:r>
      <w:r w:rsidR="00F74342" w:rsidRPr="00FD537A">
        <w:rPr>
          <w:spacing w:val="-2"/>
          <w:sz w:val="24"/>
        </w:rPr>
        <w:t>aul</w:t>
      </w:r>
      <w:r w:rsidR="00FD537A" w:rsidRPr="00FD537A">
        <w:rPr>
          <w:spacing w:val="-2"/>
          <w:sz w:val="24"/>
        </w:rPr>
        <w:t xml:space="preserve"> Curry, seconded by J</w:t>
      </w:r>
      <w:r w:rsidR="00F74342" w:rsidRPr="00FD537A">
        <w:rPr>
          <w:spacing w:val="-2"/>
          <w:sz w:val="24"/>
        </w:rPr>
        <w:t>ill</w:t>
      </w:r>
      <w:r w:rsidR="00FD537A" w:rsidRPr="00FD537A">
        <w:rPr>
          <w:spacing w:val="-2"/>
          <w:sz w:val="24"/>
        </w:rPr>
        <w:t xml:space="preserve"> Ford. All ayes. Approved. </w:t>
      </w:r>
    </w:p>
    <w:p w14:paraId="3381694F" w14:textId="77777777" w:rsidR="00F97656" w:rsidRPr="00FD537A" w:rsidRDefault="00F97656" w:rsidP="00F97656">
      <w:pPr>
        <w:pStyle w:val="ListParagraph"/>
        <w:tabs>
          <w:tab w:val="left" w:pos="460"/>
        </w:tabs>
        <w:ind w:left="445"/>
        <w:rPr>
          <w:sz w:val="24"/>
          <w:szCs w:val="24"/>
        </w:rPr>
      </w:pPr>
    </w:p>
    <w:p w14:paraId="7B10058A" w14:textId="0CA74C07" w:rsidR="003816BE" w:rsidRPr="00F74342" w:rsidRDefault="00AB1284" w:rsidP="00F97656">
      <w:pPr>
        <w:pStyle w:val="ListParagraph"/>
        <w:numPr>
          <w:ilvl w:val="0"/>
          <w:numId w:val="1"/>
        </w:numPr>
        <w:tabs>
          <w:tab w:val="left" w:pos="460"/>
        </w:tabs>
        <w:rPr>
          <w:b/>
          <w:bCs/>
          <w:sz w:val="24"/>
          <w:szCs w:val="24"/>
        </w:rPr>
      </w:pPr>
      <w:r w:rsidRPr="004B29E8">
        <w:rPr>
          <w:b/>
          <w:bCs/>
          <w:spacing w:val="-2"/>
          <w:sz w:val="24"/>
        </w:rPr>
        <w:t>Fremont Adjournment</w:t>
      </w:r>
    </w:p>
    <w:p w14:paraId="0D2E2E88" w14:textId="633859E3" w:rsidR="00F74342" w:rsidRPr="00FD537A" w:rsidRDefault="00F74342" w:rsidP="00F97656">
      <w:pPr>
        <w:pStyle w:val="ListParagraph"/>
        <w:tabs>
          <w:tab w:val="left" w:pos="460"/>
        </w:tabs>
        <w:ind w:left="445"/>
        <w:rPr>
          <w:sz w:val="24"/>
          <w:szCs w:val="24"/>
        </w:rPr>
      </w:pPr>
      <w:r w:rsidRPr="00FD537A">
        <w:rPr>
          <w:spacing w:val="-2"/>
          <w:sz w:val="24"/>
        </w:rPr>
        <w:t xml:space="preserve">Motion </w:t>
      </w:r>
      <w:r w:rsidR="00FD537A" w:rsidRPr="00FD537A">
        <w:rPr>
          <w:spacing w:val="-2"/>
          <w:sz w:val="24"/>
        </w:rPr>
        <w:t>to adjourn by C</w:t>
      </w:r>
      <w:r w:rsidRPr="00FD537A">
        <w:rPr>
          <w:spacing w:val="-2"/>
          <w:sz w:val="24"/>
        </w:rPr>
        <w:t>lint</w:t>
      </w:r>
      <w:r w:rsidR="00FD537A" w:rsidRPr="00FD537A">
        <w:rPr>
          <w:spacing w:val="-2"/>
          <w:sz w:val="24"/>
        </w:rPr>
        <w:t xml:space="preserve"> Blackburn</w:t>
      </w:r>
      <w:r w:rsidRPr="00FD537A">
        <w:rPr>
          <w:spacing w:val="-2"/>
          <w:sz w:val="24"/>
        </w:rPr>
        <w:t>, second</w:t>
      </w:r>
      <w:r w:rsidR="00FD537A" w:rsidRPr="00FD537A">
        <w:rPr>
          <w:spacing w:val="-2"/>
          <w:sz w:val="24"/>
        </w:rPr>
        <w:t>ed</w:t>
      </w:r>
      <w:r w:rsidRPr="00FD537A">
        <w:rPr>
          <w:spacing w:val="-2"/>
          <w:sz w:val="24"/>
        </w:rPr>
        <w:t xml:space="preserve"> by </w:t>
      </w:r>
      <w:r w:rsidR="00FD537A" w:rsidRPr="00FD537A">
        <w:rPr>
          <w:spacing w:val="-2"/>
          <w:sz w:val="24"/>
        </w:rPr>
        <w:t>J</w:t>
      </w:r>
      <w:r w:rsidRPr="00FD537A">
        <w:rPr>
          <w:spacing w:val="-2"/>
          <w:sz w:val="24"/>
        </w:rPr>
        <w:t>anet</w:t>
      </w:r>
      <w:r w:rsidR="00FD537A" w:rsidRPr="00FD537A">
        <w:rPr>
          <w:spacing w:val="-2"/>
          <w:sz w:val="24"/>
        </w:rPr>
        <w:t xml:space="preserve"> Teten</w:t>
      </w:r>
      <w:r w:rsidRPr="00FD537A">
        <w:rPr>
          <w:spacing w:val="-2"/>
          <w:sz w:val="24"/>
        </w:rPr>
        <w:t>.</w:t>
      </w:r>
      <w:r w:rsidR="00FD537A" w:rsidRPr="00FD537A">
        <w:rPr>
          <w:spacing w:val="-2"/>
          <w:sz w:val="24"/>
        </w:rPr>
        <w:t xml:space="preserve"> All ayes. Approved.</w:t>
      </w:r>
    </w:p>
    <w:sectPr w:rsidR="00F74342" w:rsidRPr="00FD537A" w:rsidSect="00837BBE">
      <w:type w:val="continuous"/>
      <w:pgSz w:w="12240" w:h="15840"/>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31A4B"/>
    <w:multiLevelType w:val="multilevel"/>
    <w:tmpl w:val="CC9C2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F1086A"/>
    <w:multiLevelType w:val="hybridMultilevel"/>
    <w:tmpl w:val="DDFA3D9A"/>
    <w:lvl w:ilvl="0" w:tplc="04090001">
      <w:start w:val="1"/>
      <w:numFmt w:val="bullet"/>
      <w:lvlText w:val=""/>
      <w:lvlJc w:val="left"/>
      <w:pPr>
        <w:ind w:left="360" w:hanging="360"/>
      </w:pPr>
      <w:rPr>
        <w:rFonts w:ascii="Symbol" w:hAnsi="Symbol" w:hint="default"/>
        <w:b w:val="0"/>
        <w:bCs w:val="0"/>
        <w:i w:val="0"/>
        <w:iCs w:val="0"/>
        <w:spacing w:val="0"/>
        <w:w w:val="100"/>
        <w:sz w:val="24"/>
        <w:szCs w:val="24"/>
        <w:lang w:val="en-US" w:eastAsia="en-US" w:bidi="ar-SA"/>
      </w:rPr>
    </w:lvl>
    <w:lvl w:ilvl="1" w:tplc="FFFFFFFF">
      <w:start w:val="1"/>
      <w:numFmt w:val="lowerLetter"/>
      <w:lvlText w:val="%2."/>
      <w:lvlJc w:val="left"/>
      <w:pPr>
        <w:ind w:left="1180"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2" w:tplc="FFFFFFFF">
      <w:numFmt w:val="bullet"/>
      <w:lvlText w:val="•"/>
      <w:lvlJc w:val="left"/>
      <w:pPr>
        <w:ind w:left="2266" w:hanging="360"/>
      </w:pPr>
      <w:rPr>
        <w:rFonts w:hint="default"/>
        <w:lang w:val="en-US" w:eastAsia="en-US" w:bidi="ar-SA"/>
      </w:rPr>
    </w:lvl>
    <w:lvl w:ilvl="3" w:tplc="FFFFFFFF">
      <w:numFmt w:val="bullet"/>
      <w:lvlText w:val="•"/>
      <w:lvlJc w:val="left"/>
      <w:pPr>
        <w:ind w:left="3353" w:hanging="360"/>
      </w:pPr>
      <w:rPr>
        <w:rFonts w:hint="default"/>
        <w:lang w:val="en-US" w:eastAsia="en-US" w:bidi="ar-SA"/>
      </w:rPr>
    </w:lvl>
    <w:lvl w:ilvl="4" w:tplc="FFFFFFFF">
      <w:numFmt w:val="bullet"/>
      <w:lvlText w:val="•"/>
      <w:lvlJc w:val="left"/>
      <w:pPr>
        <w:ind w:left="4440" w:hanging="360"/>
      </w:pPr>
      <w:rPr>
        <w:rFonts w:hint="default"/>
        <w:lang w:val="en-US" w:eastAsia="en-US" w:bidi="ar-SA"/>
      </w:rPr>
    </w:lvl>
    <w:lvl w:ilvl="5" w:tplc="FFFFFFFF">
      <w:numFmt w:val="bullet"/>
      <w:lvlText w:val="•"/>
      <w:lvlJc w:val="left"/>
      <w:pPr>
        <w:ind w:left="5526" w:hanging="360"/>
      </w:pPr>
      <w:rPr>
        <w:rFonts w:hint="default"/>
        <w:lang w:val="en-US" w:eastAsia="en-US" w:bidi="ar-SA"/>
      </w:rPr>
    </w:lvl>
    <w:lvl w:ilvl="6" w:tplc="FFFFFFFF">
      <w:numFmt w:val="bullet"/>
      <w:lvlText w:val="•"/>
      <w:lvlJc w:val="left"/>
      <w:pPr>
        <w:ind w:left="6613" w:hanging="360"/>
      </w:pPr>
      <w:rPr>
        <w:rFonts w:hint="default"/>
        <w:lang w:val="en-US" w:eastAsia="en-US" w:bidi="ar-SA"/>
      </w:rPr>
    </w:lvl>
    <w:lvl w:ilvl="7" w:tplc="FFFFFFFF">
      <w:numFmt w:val="bullet"/>
      <w:lvlText w:val="•"/>
      <w:lvlJc w:val="left"/>
      <w:pPr>
        <w:ind w:left="7700" w:hanging="360"/>
      </w:pPr>
      <w:rPr>
        <w:rFonts w:hint="default"/>
        <w:lang w:val="en-US" w:eastAsia="en-US" w:bidi="ar-SA"/>
      </w:rPr>
    </w:lvl>
    <w:lvl w:ilvl="8" w:tplc="FFFFFFFF">
      <w:numFmt w:val="bullet"/>
      <w:lvlText w:val="•"/>
      <w:lvlJc w:val="left"/>
      <w:pPr>
        <w:ind w:left="8786" w:hanging="360"/>
      </w:pPr>
      <w:rPr>
        <w:rFonts w:hint="default"/>
        <w:lang w:val="en-US" w:eastAsia="en-US" w:bidi="ar-SA"/>
      </w:rPr>
    </w:lvl>
  </w:abstractNum>
  <w:abstractNum w:abstractNumId="2" w15:restartNumberingAfterBreak="0">
    <w:nsid w:val="21C06F65"/>
    <w:multiLevelType w:val="hybridMultilevel"/>
    <w:tmpl w:val="8C24C0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2E29A2"/>
    <w:multiLevelType w:val="hybridMultilevel"/>
    <w:tmpl w:val="5AD290E0"/>
    <w:lvl w:ilvl="0" w:tplc="04090001">
      <w:start w:val="1"/>
      <w:numFmt w:val="bullet"/>
      <w:lvlText w:val=""/>
      <w:lvlJc w:val="left"/>
      <w:pPr>
        <w:ind w:left="360" w:hanging="360"/>
      </w:pPr>
      <w:rPr>
        <w:rFonts w:ascii="Symbol" w:hAnsi="Symbol" w:hint="default"/>
        <w:b w:val="0"/>
        <w:bCs w:val="0"/>
        <w:i w:val="0"/>
        <w:iCs w:val="0"/>
        <w:spacing w:val="0"/>
        <w:w w:val="100"/>
        <w:sz w:val="24"/>
        <w:szCs w:val="24"/>
        <w:lang w:val="en-US" w:eastAsia="en-US" w:bidi="ar-SA"/>
      </w:rPr>
    </w:lvl>
    <w:lvl w:ilvl="1" w:tplc="FFFFFFFF">
      <w:start w:val="1"/>
      <w:numFmt w:val="lowerLetter"/>
      <w:lvlText w:val="%2."/>
      <w:lvlJc w:val="left"/>
      <w:pPr>
        <w:ind w:left="1180"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2" w:tplc="FFFFFFFF">
      <w:numFmt w:val="bullet"/>
      <w:lvlText w:val="•"/>
      <w:lvlJc w:val="left"/>
      <w:pPr>
        <w:ind w:left="2266" w:hanging="360"/>
      </w:pPr>
      <w:rPr>
        <w:rFonts w:hint="default"/>
        <w:lang w:val="en-US" w:eastAsia="en-US" w:bidi="ar-SA"/>
      </w:rPr>
    </w:lvl>
    <w:lvl w:ilvl="3" w:tplc="FFFFFFFF">
      <w:numFmt w:val="bullet"/>
      <w:lvlText w:val="•"/>
      <w:lvlJc w:val="left"/>
      <w:pPr>
        <w:ind w:left="3353" w:hanging="360"/>
      </w:pPr>
      <w:rPr>
        <w:rFonts w:hint="default"/>
        <w:lang w:val="en-US" w:eastAsia="en-US" w:bidi="ar-SA"/>
      </w:rPr>
    </w:lvl>
    <w:lvl w:ilvl="4" w:tplc="FFFFFFFF">
      <w:numFmt w:val="bullet"/>
      <w:lvlText w:val="•"/>
      <w:lvlJc w:val="left"/>
      <w:pPr>
        <w:ind w:left="4440" w:hanging="360"/>
      </w:pPr>
      <w:rPr>
        <w:rFonts w:hint="default"/>
        <w:lang w:val="en-US" w:eastAsia="en-US" w:bidi="ar-SA"/>
      </w:rPr>
    </w:lvl>
    <w:lvl w:ilvl="5" w:tplc="FFFFFFFF">
      <w:numFmt w:val="bullet"/>
      <w:lvlText w:val="•"/>
      <w:lvlJc w:val="left"/>
      <w:pPr>
        <w:ind w:left="5526" w:hanging="360"/>
      </w:pPr>
      <w:rPr>
        <w:rFonts w:hint="default"/>
        <w:lang w:val="en-US" w:eastAsia="en-US" w:bidi="ar-SA"/>
      </w:rPr>
    </w:lvl>
    <w:lvl w:ilvl="6" w:tplc="FFFFFFFF">
      <w:numFmt w:val="bullet"/>
      <w:lvlText w:val="•"/>
      <w:lvlJc w:val="left"/>
      <w:pPr>
        <w:ind w:left="6613" w:hanging="360"/>
      </w:pPr>
      <w:rPr>
        <w:rFonts w:hint="default"/>
        <w:lang w:val="en-US" w:eastAsia="en-US" w:bidi="ar-SA"/>
      </w:rPr>
    </w:lvl>
    <w:lvl w:ilvl="7" w:tplc="FFFFFFFF">
      <w:numFmt w:val="bullet"/>
      <w:lvlText w:val="•"/>
      <w:lvlJc w:val="left"/>
      <w:pPr>
        <w:ind w:left="7700" w:hanging="360"/>
      </w:pPr>
      <w:rPr>
        <w:rFonts w:hint="default"/>
        <w:lang w:val="en-US" w:eastAsia="en-US" w:bidi="ar-SA"/>
      </w:rPr>
    </w:lvl>
    <w:lvl w:ilvl="8" w:tplc="FFFFFFFF">
      <w:numFmt w:val="bullet"/>
      <w:lvlText w:val="•"/>
      <w:lvlJc w:val="left"/>
      <w:pPr>
        <w:ind w:left="8786" w:hanging="360"/>
      </w:pPr>
      <w:rPr>
        <w:rFonts w:hint="default"/>
        <w:lang w:val="en-US" w:eastAsia="en-US" w:bidi="ar-SA"/>
      </w:rPr>
    </w:lvl>
  </w:abstractNum>
  <w:abstractNum w:abstractNumId="4" w15:restartNumberingAfterBreak="0">
    <w:nsid w:val="35694E2C"/>
    <w:multiLevelType w:val="multilevel"/>
    <w:tmpl w:val="6FC8A4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5E06CA6"/>
    <w:multiLevelType w:val="hybridMultilevel"/>
    <w:tmpl w:val="F00CAFDE"/>
    <w:lvl w:ilvl="0" w:tplc="04090001">
      <w:start w:val="1"/>
      <w:numFmt w:val="bullet"/>
      <w:lvlText w:val=""/>
      <w:lvlJc w:val="left"/>
      <w:pPr>
        <w:ind w:left="360" w:hanging="360"/>
      </w:pPr>
      <w:rPr>
        <w:rFonts w:ascii="Symbol" w:hAnsi="Symbol" w:hint="default"/>
        <w:b w:val="0"/>
        <w:bCs w:val="0"/>
        <w:i w:val="0"/>
        <w:iCs w:val="0"/>
        <w:spacing w:val="0"/>
        <w:w w:val="100"/>
        <w:sz w:val="24"/>
        <w:szCs w:val="24"/>
        <w:lang w:val="en-US" w:eastAsia="en-US" w:bidi="ar-SA"/>
      </w:rPr>
    </w:lvl>
    <w:lvl w:ilvl="1" w:tplc="FFFFFFFF">
      <w:start w:val="1"/>
      <w:numFmt w:val="lowerLetter"/>
      <w:lvlText w:val="%2."/>
      <w:lvlJc w:val="left"/>
      <w:pPr>
        <w:ind w:left="1180"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2" w:tplc="FFFFFFFF">
      <w:numFmt w:val="bullet"/>
      <w:lvlText w:val="•"/>
      <w:lvlJc w:val="left"/>
      <w:pPr>
        <w:ind w:left="2266" w:hanging="360"/>
      </w:pPr>
      <w:rPr>
        <w:rFonts w:hint="default"/>
        <w:lang w:val="en-US" w:eastAsia="en-US" w:bidi="ar-SA"/>
      </w:rPr>
    </w:lvl>
    <w:lvl w:ilvl="3" w:tplc="FFFFFFFF">
      <w:numFmt w:val="bullet"/>
      <w:lvlText w:val="•"/>
      <w:lvlJc w:val="left"/>
      <w:pPr>
        <w:ind w:left="3353" w:hanging="360"/>
      </w:pPr>
      <w:rPr>
        <w:rFonts w:hint="default"/>
        <w:lang w:val="en-US" w:eastAsia="en-US" w:bidi="ar-SA"/>
      </w:rPr>
    </w:lvl>
    <w:lvl w:ilvl="4" w:tplc="FFFFFFFF">
      <w:numFmt w:val="bullet"/>
      <w:lvlText w:val="•"/>
      <w:lvlJc w:val="left"/>
      <w:pPr>
        <w:ind w:left="4440" w:hanging="360"/>
      </w:pPr>
      <w:rPr>
        <w:rFonts w:hint="default"/>
        <w:lang w:val="en-US" w:eastAsia="en-US" w:bidi="ar-SA"/>
      </w:rPr>
    </w:lvl>
    <w:lvl w:ilvl="5" w:tplc="FFFFFFFF">
      <w:numFmt w:val="bullet"/>
      <w:lvlText w:val="•"/>
      <w:lvlJc w:val="left"/>
      <w:pPr>
        <w:ind w:left="5526" w:hanging="360"/>
      </w:pPr>
      <w:rPr>
        <w:rFonts w:hint="default"/>
        <w:lang w:val="en-US" w:eastAsia="en-US" w:bidi="ar-SA"/>
      </w:rPr>
    </w:lvl>
    <w:lvl w:ilvl="6" w:tplc="FFFFFFFF">
      <w:numFmt w:val="bullet"/>
      <w:lvlText w:val="•"/>
      <w:lvlJc w:val="left"/>
      <w:pPr>
        <w:ind w:left="6613" w:hanging="360"/>
      </w:pPr>
      <w:rPr>
        <w:rFonts w:hint="default"/>
        <w:lang w:val="en-US" w:eastAsia="en-US" w:bidi="ar-SA"/>
      </w:rPr>
    </w:lvl>
    <w:lvl w:ilvl="7" w:tplc="FFFFFFFF">
      <w:numFmt w:val="bullet"/>
      <w:lvlText w:val="•"/>
      <w:lvlJc w:val="left"/>
      <w:pPr>
        <w:ind w:left="7700" w:hanging="360"/>
      </w:pPr>
      <w:rPr>
        <w:rFonts w:hint="default"/>
        <w:lang w:val="en-US" w:eastAsia="en-US" w:bidi="ar-SA"/>
      </w:rPr>
    </w:lvl>
    <w:lvl w:ilvl="8" w:tplc="FFFFFFFF">
      <w:numFmt w:val="bullet"/>
      <w:lvlText w:val="•"/>
      <w:lvlJc w:val="left"/>
      <w:pPr>
        <w:ind w:left="8786" w:hanging="360"/>
      </w:pPr>
      <w:rPr>
        <w:rFonts w:hint="default"/>
        <w:lang w:val="en-US" w:eastAsia="en-US" w:bidi="ar-SA"/>
      </w:rPr>
    </w:lvl>
  </w:abstractNum>
  <w:abstractNum w:abstractNumId="6" w15:restartNumberingAfterBreak="0">
    <w:nsid w:val="5F505723"/>
    <w:multiLevelType w:val="hybridMultilevel"/>
    <w:tmpl w:val="975878E4"/>
    <w:lvl w:ilvl="0" w:tplc="FFFFFFFF">
      <w:start w:val="1"/>
      <w:numFmt w:val="decimal"/>
      <w:lvlText w:val="%1."/>
      <w:lvlJc w:val="left"/>
      <w:pPr>
        <w:ind w:left="445"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FFFFFFFF">
      <w:start w:val="1"/>
      <w:numFmt w:val="lowerLetter"/>
      <w:lvlText w:val="%2."/>
      <w:lvlJc w:val="left"/>
      <w:pPr>
        <w:ind w:left="1265"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2" w:tplc="FFFFFFFF">
      <w:numFmt w:val="bullet"/>
      <w:lvlText w:val="•"/>
      <w:lvlJc w:val="left"/>
      <w:pPr>
        <w:ind w:left="2351" w:hanging="360"/>
      </w:pPr>
      <w:rPr>
        <w:rFonts w:hint="default"/>
        <w:lang w:val="en-US" w:eastAsia="en-US" w:bidi="ar-SA"/>
      </w:rPr>
    </w:lvl>
    <w:lvl w:ilvl="3" w:tplc="FFFFFFFF">
      <w:numFmt w:val="bullet"/>
      <w:lvlText w:val="•"/>
      <w:lvlJc w:val="left"/>
      <w:pPr>
        <w:ind w:left="3438" w:hanging="360"/>
      </w:pPr>
      <w:rPr>
        <w:rFonts w:hint="default"/>
        <w:lang w:val="en-US" w:eastAsia="en-US" w:bidi="ar-SA"/>
      </w:rPr>
    </w:lvl>
    <w:lvl w:ilvl="4" w:tplc="FFFFFFFF">
      <w:numFmt w:val="bullet"/>
      <w:lvlText w:val="•"/>
      <w:lvlJc w:val="left"/>
      <w:pPr>
        <w:ind w:left="4525" w:hanging="360"/>
      </w:pPr>
      <w:rPr>
        <w:rFonts w:hint="default"/>
        <w:lang w:val="en-US" w:eastAsia="en-US" w:bidi="ar-SA"/>
      </w:rPr>
    </w:lvl>
    <w:lvl w:ilvl="5" w:tplc="FFFFFFFF">
      <w:numFmt w:val="bullet"/>
      <w:lvlText w:val="•"/>
      <w:lvlJc w:val="left"/>
      <w:pPr>
        <w:ind w:left="5611" w:hanging="360"/>
      </w:pPr>
      <w:rPr>
        <w:rFonts w:hint="default"/>
        <w:lang w:val="en-US" w:eastAsia="en-US" w:bidi="ar-SA"/>
      </w:rPr>
    </w:lvl>
    <w:lvl w:ilvl="6" w:tplc="FFFFFFFF">
      <w:numFmt w:val="bullet"/>
      <w:lvlText w:val="•"/>
      <w:lvlJc w:val="left"/>
      <w:pPr>
        <w:ind w:left="6698" w:hanging="360"/>
      </w:pPr>
      <w:rPr>
        <w:rFonts w:hint="default"/>
        <w:lang w:val="en-US" w:eastAsia="en-US" w:bidi="ar-SA"/>
      </w:rPr>
    </w:lvl>
    <w:lvl w:ilvl="7" w:tplc="FFFFFFFF">
      <w:numFmt w:val="bullet"/>
      <w:lvlText w:val="•"/>
      <w:lvlJc w:val="left"/>
      <w:pPr>
        <w:ind w:left="7785" w:hanging="360"/>
      </w:pPr>
      <w:rPr>
        <w:rFonts w:hint="default"/>
        <w:lang w:val="en-US" w:eastAsia="en-US" w:bidi="ar-SA"/>
      </w:rPr>
    </w:lvl>
    <w:lvl w:ilvl="8" w:tplc="FFFFFFFF">
      <w:numFmt w:val="bullet"/>
      <w:lvlText w:val="•"/>
      <w:lvlJc w:val="left"/>
      <w:pPr>
        <w:ind w:left="8871" w:hanging="360"/>
      </w:pPr>
      <w:rPr>
        <w:rFonts w:hint="default"/>
        <w:lang w:val="en-US" w:eastAsia="en-US" w:bidi="ar-SA"/>
      </w:rPr>
    </w:lvl>
  </w:abstractNum>
  <w:abstractNum w:abstractNumId="7" w15:restartNumberingAfterBreak="0">
    <w:nsid w:val="643F01C1"/>
    <w:multiLevelType w:val="hybridMultilevel"/>
    <w:tmpl w:val="2908721E"/>
    <w:lvl w:ilvl="0" w:tplc="04090001">
      <w:start w:val="1"/>
      <w:numFmt w:val="bullet"/>
      <w:lvlText w:val=""/>
      <w:lvlJc w:val="left"/>
      <w:pPr>
        <w:ind w:left="360" w:hanging="360"/>
      </w:pPr>
      <w:rPr>
        <w:rFonts w:ascii="Symbol" w:hAnsi="Symbol" w:hint="default"/>
        <w:b w:val="0"/>
        <w:bCs w:val="0"/>
        <w:i w:val="0"/>
        <w:iCs w:val="0"/>
        <w:spacing w:val="0"/>
        <w:w w:val="100"/>
        <w:sz w:val="24"/>
        <w:szCs w:val="24"/>
        <w:lang w:val="en-US" w:eastAsia="en-US" w:bidi="ar-SA"/>
      </w:rPr>
    </w:lvl>
    <w:lvl w:ilvl="1" w:tplc="FFFFFFFF">
      <w:start w:val="1"/>
      <w:numFmt w:val="lowerLetter"/>
      <w:lvlText w:val="%2."/>
      <w:lvlJc w:val="left"/>
      <w:pPr>
        <w:ind w:left="1180"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2" w:tplc="FFFFFFFF">
      <w:numFmt w:val="bullet"/>
      <w:lvlText w:val="•"/>
      <w:lvlJc w:val="left"/>
      <w:pPr>
        <w:ind w:left="2266" w:hanging="360"/>
      </w:pPr>
      <w:rPr>
        <w:rFonts w:hint="default"/>
        <w:lang w:val="en-US" w:eastAsia="en-US" w:bidi="ar-SA"/>
      </w:rPr>
    </w:lvl>
    <w:lvl w:ilvl="3" w:tplc="FFFFFFFF">
      <w:numFmt w:val="bullet"/>
      <w:lvlText w:val="•"/>
      <w:lvlJc w:val="left"/>
      <w:pPr>
        <w:ind w:left="3353" w:hanging="360"/>
      </w:pPr>
      <w:rPr>
        <w:rFonts w:hint="default"/>
        <w:lang w:val="en-US" w:eastAsia="en-US" w:bidi="ar-SA"/>
      </w:rPr>
    </w:lvl>
    <w:lvl w:ilvl="4" w:tplc="FFFFFFFF">
      <w:numFmt w:val="bullet"/>
      <w:lvlText w:val="•"/>
      <w:lvlJc w:val="left"/>
      <w:pPr>
        <w:ind w:left="4440" w:hanging="360"/>
      </w:pPr>
      <w:rPr>
        <w:rFonts w:hint="default"/>
        <w:lang w:val="en-US" w:eastAsia="en-US" w:bidi="ar-SA"/>
      </w:rPr>
    </w:lvl>
    <w:lvl w:ilvl="5" w:tplc="FFFFFFFF">
      <w:numFmt w:val="bullet"/>
      <w:lvlText w:val="•"/>
      <w:lvlJc w:val="left"/>
      <w:pPr>
        <w:ind w:left="5526" w:hanging="360"/>
      </w:pPr>
      <w:rPr>
        <w:rFonts w:hint="default"/>
        <w:lang w:val="en-US" w:eastAsia="en-US" w:bidi="ar-SA"/>
      </w:rPr>
    </w:lvl>
    <w:lvl w:ilvl="6" w:tplc="FFFFFFFF">
      <w:numFmt w:val="bullet"/>
      <w:lvlText w:val="•"/>
      <w:lvlJc w:val="left"/>
      <w:pPr>
        <w:ind w:left="6613" w:hanging="360"/>
      </w:pPr>
      <w:rPr>
        <w:rFonts w:hint="default"/>
        <w:lang w:val="en-US" w:eastAsia="en-US" w:bidi="ar-SA"/>
      </w:rPr>
    </w:lvl>
    <w:lvl w:ilvl="7" w:tplc="FFFFFFFF">
      <w:numFmt w:val="bullet"/>
      <w:lvlText w:val="•"/>
      <w:lvlJc w:val="left"/>
      <w:pPr>
        <w:ind w:left="7700" w:hanging="360"/>
      </w:pPr>
      <w:rPr>
        <w:rFonts w:hint="default"/>
        <w:lang w:val="en-US" w:eastAsia="en-US" w:bidi="ar-SA"/>
      </w:rPr>
    </w:lvl>
    <w:lvl w:ilvl="8" w:tplc="FFFFFFFF">
      <w:numFmt w:val="bullet"/>
      <w:lvlText w:val="•"/>
      <w:lvlJc w:val="left"/>
      <w:pPr>
        <w:ind w:left="8786" w:hanging="360"/>
      </w:pPr>
      <w:rPr>
        <w:rFonts w:hint="default"/>
        <w:lang w:val="en-US" w:eastAsia="en-US" w:bidi="ar-SA"/>
      </w:rPr>
    </w:lvl>
  </w:abstractNum>
  <w:abstractNum w:abstractNumId="8" w15:restartNumberingAfterBreak="0">
    <w:nsid w:val="6DD01C35"/>
    <w:multiLevelType w:val="hybridMultilevel"/>
    <w:tmpl w:val="854A0730"/>
    <w:lvl w:ilvl="0" w:tplc="6234F1EA">
      <w:start w:val="1"/>
      <w:numFmt w:val="decimal"/>
      <w:lvlText w:val="%1."/>
      <w:lvlJc w:val="left"/>
      <w:pPr>
        <w:ind w:left="445"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0409000F">
      <w:start w:val="1"/>
      <w:numFmt w:val="decimal"/>
      <w:lvlText w:val="%2."/>
      <w:lvlJc w:val="left"/>
      <w:pPr>
        <w:ind w:left="1265" w:hanging="360"/>
      </w:pPr>
    </w:lvl>
    <w:lvl w:ilvl="2" w:tplc="6C3490B8">
      <w:numFmt w:val="bullet"/>
      <w:lvlText w:val="•"/>
      <w:lvlJc w:val="left"/>
      <w:pPr>
        <w:ind w:left="2351" w:hanging="360"/>
      </w:pPr>
      <w:rPr>
        <w:rFonts w:hint="default"/>
        <w:lang w:val="en-US" w:eastAsia="en-US" w:bidi="ar-SA"/>
      </w:rPr>
    </w:lvl>
    <w:lvl w:ilvl="3" w:tplc="8B2C8A90">
      <w:numFmt w:val="bullet"/>
      <w:lvlText w:val="•"/>
      <w:lvlJc w:val="left"/>
      <w:pPr>
        <w:ind w:left="3438" w:hanging="360"/>
      </w:pPr>
      <w:rPr>
        <w:rFonts w:hint="default"/>
        <w:lang w:val="en-US" w:eastAsia="en-US" w:bidi="ar-SA"/>
      </w:rPr>
    </w:lvl>
    <w:lvl w:ilvl="4" w:tplc="523E6E4C">
      <w:numFmt w:val="bullet"/>
      <w:lvlText w:val="•"/>
      <w:lvlJc w:val="left"/>
      <w:pPr>
        <w:ind w:left="4525" w:hanging="360"/>
      </w:pPr>
      <w:rPr>
        <w:rFonts w:hint="default"/>
        <w:lang w:val="en-US" w:eastAsia="en-US" w:bidi="ar-SA"/>
      </w:rPr>
    </w:lvl>
    <w:lvl w:ilvl="5" w:tplc="CE0890CE">
      <w:numFmt w:val="bullet"/>
      <w:lvlText w:val="•"/>
      <w:lvlJc w:val="left"/>
      <w:pPr>
        <w:ind w:left="5611" w:hanging="360"/>
      </w:pPr>
      <w:rPr>
        <w:rFonts w:hint="default"/>
        <w:lang w:val="en-US" w:eastAsia="en-US" w:bidi="ar-SA"/>
      </w:rPr>
    </w:lvl>
    <w:lvl w:ilvl="6" w:tplc="A8AEBE16">
      <w:numFmt w:val="bullet"/>
      <w:lvlText w:val="•"/>
      <w:lvlJc w:val="left"/>
      <w:pPr>
        <w:ind w:left="6698" w:hanging="360"/>
      </w:pPr>
      <w:rPr>
        <w:rFonts w:hint="default"/>
        <w:lang w:val="en-US" w:eastAsia="en-US" w:bidi="ar-SA"/>
      </w:rPr>
    </w:lvl>
    <w:lvl w:ilvl="7" w:tplc="E30868E4">
      <w:numFmt w:val="bullet"/>
      <w:lvlText w:val="•"/>
      <w:lvlJc w:val="left"/>
      <w:pPr>
        <w:ind w:left="7785" w:hanging="360"/>
      </w:pPr>
      <w:rPr>
        <w:rFonts w:hint="default"/>
        <w:lang w:val="en-US" w:eastAsia="en-US" w:bidi="ar-SA"/>
      </w:rPr>
    </w:lvl>
    <w:lvl w:ilvl="8" w:tplc="6812FF8E">
      <w:numFmt w:val="bullet"/>
      <w:lvlText w:val="•"/>
      <w:lvlJc w:val="left"/>
      <w:pPr>
        <w:ind w:left="8871" w:hanging="360"/>
      </w:pPr>
      <w:rPr>
        <w:rFonts w:hint="default"/>
        <w:lang w:val="en-US" w:eastAsia="en-US" w:bidi="ar-SA"/>
      </w:rPr>
    </w:lvl>
  </w:abstractNum>
  <w:num w:numId="1" w16cid:durableId="1808083692">
    <w:abstractNumId w:val="8"/>
  </w:num>
  <w:num w:numId="2" w16cid:durableId="97995334">
    <w:abstractNumId w:val="2"/>
  </w:num>
  <w:num w:numId="3" w16cid:durableId="93014377">
    <w:abstractNumId w:val="4"/>
  </w:num>
  <w:num w:numId="4" w16cid:durableId="1555702801">
    <w:abstractNumId w:val="0"/>
  </w:num>
  <w:num w:numId="5" w16cid:durableId="2117871217">
    <w:abstractNumId w:val="5"/>
  </w:num>
  <w:num w:numId="6" w16cid:durableId="2029526965">
    <w:abstractNumId w:val="7"/>
  </w:num>
  <w:num w:numId="7" w16cid:durableId="2000231164">
    <w:abstractNumId w:val="1"/>
  </w:num>
  <w:num w:numId="8" w16cid:durableId="1444307234">
    <w:abstractNumId w:val="3"/>
  </w:num>
  <w:num w:numId="9" w16cid:durableId="710543135">
    <w:abstractNumId w:val="6"/>
  </w:num>
  <w:num w:numId="10" w16cid:durableId="356809533">
    <w:abstractNumId w:val="8"/>
    <w:lvlOverride w:ilvl="0">
      <w:startOverride w:val="1"/>
    </w:lvlOverride>
    <w:lvlOverride w:ilvl="1">
      <w:startOverride w:val="1"/>
    </w:lvlOverride>
    <w:lvlOverride w:ilvl="2"/>
    <w:lvlOverride w:ilvl="3"/>
    <w:lvlOverride w:ilvl="4"/>
    <w:lvlOverride w:ilvl="5"/>
    <w:lvlOverride w:ilvl="6"/>
    <w:lvlOverride w:ilvl="7"/>
    <w:lvlOverride w:ilvl="8"/>
  </w:num>
  <w:num w:numId="11" w16cid:durableId="691762848">
    <w:abstractNumId w:val="8"/>
    <w:lvlOverride w:ilvl="0">
      <w:startOverride w:val="1"/>
    </w:lvlOverride>
    <w:lvlOverride w:ilvl="1">
      <w:startOverride w:val="1"/>
    </w:lvlOverride>
    <w:lvlOverride w:ilvl="2"/>
    <w:lvlOverride w:ilvl="3"/>
    <w:lvlOverride w:ilvl="4"/>
    <w:lvlOverride w:ilvl="5"/>
    <w:lvlOverride w:ilvl="6"/>
    <w:lvlOverride w:ilvl="7"/>
    <w:lvlOverride w:ilvl="8"/>
  </w:num>
  <w:num w:numId="12" w16cid:durableId="1155072187">
    <w:abstractNumId w:val="3"/>
    <w:lvlOverride w:ilvl="0"/>
    <w:lvlOverride w:ilvl="1">
      <w:startOverride w:val="1"/>
    </w:lvlOverride>
    <w:lvlOverride w:ilvl="2"/>
    <w:lvlOverride w:ilvl="3"/>
    <w:lvlOverride w:ilvl="4"/>
    <w:lvlOverride w:ilvl="5"/>
    <w:lvlOverride w:ilvl="6"/>
    <w:lvlOverride w:ilvl="7"/>
    <w:lvlOverride w:ilvl="8"/>
  </w:num>
  <w:num w:numId="13" w16cid:durableId="670984852">
    <w:abstractNumId w:val="1"/>
    <w:lvlOverride w:ilvl="0"/>
    <w:lvlOverride w:ilvl="1">
      <w:startOverride w:val="1"/>
    </w:lvlOverride>
    <w:lvlOverride w:ilvl="2"/>
    <w:lvlOverride w:ilvl="3"/>
    <w:lvlOverride w:ilvl="4"/>
    <w:lvlOverride w:ilvl="5"/>
    <w:lvlOverride w:ilvl="6"/>
    <w:lvlOverride w:ilvl="7"/>
    <w:lvlOverride w:ilvl="8"/>
  </w:num>
  <w:num w:numId="14" w16cid:durableId="798187213">
    <w:abstractNumId w:val="8"/>
    <w:lvlOverride w:ilvl="0">
      <w:startOverride w:val="1"/>
    </w:lvlOverride>
    <w:lvlOverride w:ilvl="1">
      <w:startOverride w:val="1"/>
    </w:lvlOverride>
    <w:lvlOverride w:ilvl="2"/>
    <w:lvlOverride w:ilvl="3"/>
    <w:lvlOverride w:ilvl="4"/>
    <w:lvlOverride w:ilvl="5"/>
    <w:lvlOverride w:ilvl="6"/>
    <w:lvlOverride w:ilvl="7"/>
    <w:lvlOverride w:ilvl="8"/>
  </w:num>
  <w:num w:numId="15" w16cid:durableId="2105571312">
    <w:abstractNumId w:val="8"/>
    <w:lvlOverride w:ilvl="0">
      <w:startOverride w:val="1"/>
    </w:lvlOverride>
    <w:lvlOverride w:ilvl="1">
      <w:startOverride w:val="1"/>
    </w:lvlOverride>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6BE"/>
    <w:rsid w:val="00003D18"/>
    <w:rsid w:val="000078D1"/>
    <w:rsid w:val="0001155A"/>
    <w:rsid w:val="0001733B"/>
    <w:rsid w:val="00027ED4"/>
    <w:rsid w:val="000572A7"/>
    <w:rsid w:val="000574AD"/>
    <w:rsid w:val="00060B7B"/>
    <w:rsid w:val="000678DF"/>
    <w:rsid w:val="00076027"/>
    <w:rsid w:val="00091D93"/>
    <w:rsid w:val="000B60C4"/>
    <w:rsid w:val="000D4B9F"/>
    <w:rsid w:val="000D7EAC"/>
    <w:rsid w:val="000E0D31"/>
    <w:rsid w:val="000F1A63"/>
    <w:rsid w:val="00106911"/>
    <w:rsid w:val="00121F47"/>
    <w:rsid w:val="001369B2"/>
    <w:rsid w:val="001376C9"/>
    <w:rsid w:val="00152B3F"/>
    <w:rsid w:val="00154392"/>
    <w:rsid w:val="00154D17"/>
    <w:rsid w:val="00164AAE"/>
    <w:rsid w:val="001703CE"/>
    <w:rsid w:val="001711AD"/>
    <w:rsid w:val="00177C7C"/>
    <w:rsid w:val="001857A5"/>
    <w:rsid w:val="00187C58"/>
    <w:rsid w:val="001921F4"/>
    <w:rsid w:val="001B4610"/>
    <w:rsid w:val="001C4767"/>
    <w:rsid w:val="001C4993"/>
    <w:rsid w:val="001C67B9"/>
    <w:rsid w:val="001D54F5"/>
    <w:rsid w:val="001E2C87"/>
    <w:rsid w:val="001E593A"/>
    <w:rsid w:val="001E5A10"/>
    <w:rsid w:val="001F5C7C"/>
    <w:rsid w:val="00223153"/>
    <w:rsid w:val="00234D55"/>
    <w:rsid w:val="00243546"/>
    <w:rsid w:val="00256888"/>
    <w:rsid w:val="00264731"/>
    <w:rsid w:val="00264ACF"/>
    <w:rsid w:val="00276956"/>
    <w:rsid w:val="002816BF"/>
    <w:rsid w:val="00282936"/>
    <w:rsid w:val="0029247F"/>
    <w:rsid w:val="00294577"/>
    <w:rsid w:val="00295CDC"/>
    <w:rsid w:val="002A371E"/>
    <w:rsid w:val="002A514B"/>
    <w:rsid w:val="002C6983"/>
    <w:rsid w:val="002E3EB1"/>
    <w:rsid w:val="00335A08"/>
    <w:rsid w:val="0034592E"/>
    <w:rsid w:val="00350B4F"/>
    <w:rsid w:val="0035212B"/>
    <w:rsid w:val="00353DE0"/>
    <w:rsid w:val="003542F6"/>
    <w:rsid w:val="003561D6"/>
    <w:rsid w:val="0036478D"/>
    <w:rsid w:val="00366453"/>
    <w:rsid w:val="003668E0"/>
    <w:rsid w:val="003816BE"/>
    <w:rsid w:val="00390D72"/>
    <w:rsid w:val="00391342"/>
    <w:rsid w:val="003A7F7E"/>
    <w:rsid w:val="003B4FF2"/>
    <w:rsid w:val="003C0F41"/>
    <w:rsid w:val="003F055A"/>
    <w:rsid w:val="00402A5F"/>
    <w:rsid w:val="00423E56"/>
    <w:rsid w:val="00433B3E"/>
    <w:rsid w:val="00434E69"/>
    <w:rsid w:val="0044530F"/>
    <w:rsid w:val="004751ED"/>
    <w:rsid w:val="00480E38"/>
    <w:rsid w:val="00497B99"/>
    <w:rsid w:val="004B29E8"/>
    <w:rsid w:val="004C286C"/>
    <w:rsid w:val="004D79FC"/>
    <w:rsid w:val="004F2E85"/>
    <w:rsid w:val="0054078F"/>
    <w:rsid w:val="00552A2C"/>
    <w:rsid w:val="00564210"/>
    <w:rsid w:val="00586163"/>
    <w:rsid w:val="005866E3"/>
    <w:rsid w:val="005911FA"/>
    <w:rsid w:val="005C790C"/>
    <w:rsid w:val="005C7E04"/>
    <w:rsid w:val="005D648C"/>
    <w:rsid w:val="005E3751"/>
    <w:rsid w:val="0060332B"/>
    <w:rsid w:val="00603CE2"/>
    <w:rsid w:val="00615D6A"/>
    <w:rsid w:val="00630814"/>
    <w:rsid w:val="0064044F"/>
    <w:rsid w:val="0064336F"/>
    <w:rsid w:val="0065341B"/>
    <w:rsid w:val="00657B84"/>
    <w:rsid w:val="00660E6E"/>
    <w:rsid w:val="006622EB"/>
    <w:rsid w:val="0066684B"/>
    <w:rsid w:val="006705F2"/>
    <w:rsid w:val="00677A46"/>
    <w:rsid w:val="00681916"/>
    <w:rsid w:val="00696A94"/>
    <w:rsid w:val="006A1D84"/>
    <w:rsid w:val="006C7070"/>
    <w:rsid w:val="006D6F3E"/>
    <w:rsid w:val="006F35F9"/>
    <w:rsid w:val="006F733F"/>
    <w:rsid w:val="0070635F"/>
    <w:rsid w:val="00711731"/>
    <w:rsid w:val="007144AC"/>
    <w:rsid w:val="00714B66"/>
    <w:rsid w:val="00720A1B"/>
    <w:rsid w:val="00726491"/>
    <w:rsid w:val="0074122D"/>
    <w:rsid w:val="0074305F"/>
    <w:rsid w:val="00743672"/>
    <w:rsid w:val="00746949"/>
    <w:rsid w:val="00771843"/>
    <w:rsid w:val="00772369"/>
    <w:rsid w:val="00774044"/>
    <w:rsid w:val="007832B6"/>
    <w:rsid w:val="00797196"/>
    <w:rsid w:val="007A0090"/>
    <w:rsid w:val="007A4F28"/>
    <w:rsid w:val="007B157A"/>
    <w:rsid w:val="007C246D"/>
    <w:rsid w:val="007F7454"/>
    <w:rsid w:val="00801604"/>
    <w:rsid w:val="008220FC"/>
    <w:rsid w:val="00827A98"/>
    <w:rsid w:val="008334AA"/>
    <w:rsid w:val="00837BBE"/>
    <w:rsid w:val="00847BC0"/>
    <w:rsid w:val="008546B9"/>
    <w:rsid w:val="008618DA"/>
    <w:rsid w:val="00865AB4"/>
    <w:rsid w:val="008839DB"/>
    <w:rsid w:val="008A3FCF"/>
    <w:rsid w:val="008A4183"/>
    <w:rsid w:val="008B735E"/>
    <w:rsid w:val="008B7D4A"/>
    <w:rsid w:val="008C2DD2"/>
    <w:rsid w:val="008D16FE"/>
    <w:rsid w:val="008E2474"/>
    <w:rsid w:val="008E4A69"/>
    <w:rsid w:val="00900AD5"/>
    <w:rsid w:val="0090411D"/>
    <w:rsid w:val="009215C7"/>
    <w:rsid w:val="0092229C"/>
    <w:rsid w:val="00930B45"/>
    <w:rsid w:val="00941AD7"/>
    <w:rsid w:val="0094734B"/>
    <w:rsid w:val="00950777"/>
    <w:rsid w:val="00955CE2"/>
    <w:rsid w:val="00967F7D"/>
    <w:rsid w:val="00977586"/>
    <w:rsid w:val="0098137A"/>
    <w:rsid w:val="009950EB"/>
    <w:rsid w:val="009A5490"/>
    <w:rsid w:val="009C1D72"/>
    <w:rsid w:val="00A06770"/>
    <w:rsid w:val="00A074E7"/>
    <w:rsid w:val="00A1772F"/>
    <w:rsid w:val="00A317E7"/>
    <w:rsid w:val="00A52547"/>
    <w:rsid w:val="00A60B43"/>
    <w:rsid w:val="00A67D5C"/>
    <w:rsid w:val="00A702D5"/>
    <w:rsid w:val="00A87DC5"/>
    <w:rsid w:val="00A90136"/>
    <w:rsid w:val="00AA0E9C"/>
    <w:rsid w:val="00AA7956"/>
    <w:rsid w:val="00AB1284"/>
    <w:rsid w:val="00AC2934"/>
    <w:rsid w:val="00AC4E6C"/>
    <w:rsid w:val="00AD19FE"/>
    <w:rsid w:val="00AE2164"/>
    <w:rsid w:val="00AE3391"/>
    <w:rsid w:val="00AF3FE7"/>
    <w:rsid w:val="00AF75E7"/>
    <w:rsid w:val="00B1289D"/>
    <w:rsid w:val="00B14012"/>
    <w:rsid w:val="00B24BF6"/>
    <w:rsid w:val="00B31FD4"/>
    <w:rsid w:val="00B56185"/>
    <w:rsid w:val="00B67C3C"/>
    <w:rsid w:val="00B74A86"/>
    <w:rsid w:val="00B76617"/>
    <w:rsid w:val="00BA290E"/>
    <w:rsid w:val="00BA370F"/>
    <w:rsid w:val="00BB4F8E"/>
    <w:rsid w:val="00BB78A2"/>
    <w:rsid w:val="00BC34C7"/>
    <w:rsid w:val="00BD5105"/>
    <w:rsid w:val="00BF5B12"/>
    <w:rsid w:val="00C04B40"/>
    <w:rsid w:val="00C17C4F"/>
    <w:rsid w:val="00C36910"/>
    <w:rsid w:val="00C370F1"/>
    <w:rsid w:val="00C413B7"/>
    <w:rsid w:val="00C422D0"/>
    <w:rsid w:val="00C54964"/>
    <w:rsid w:val="00C55CC3"/>
    <w:rsid w:val="00C66304"/>
    <w:rsid w:val="00C74A0E"/>
    <w:rsid w:val="00C95C32"/>
    <w:rsid w:val="00CA494D"/>
    <w:rsid w:val="00CA5BD8"/>
    <w:rsid w:val="00CC1E61"/>
    <w:rsid w:val="00CC7F2F"/>
    <w:rsid w:val="00CD5091"/>
    <w:rsid w:val="00CE47BF"/>
    <w:rsid w:val="00D24621"/>
    <w:rsid w:val="00D3080F"/>
    <w:rsid w:val="00D762F6"/>
    <w:rsid w:val="00D7788B"/>
    <w:rsid w:val="00D77916"/>
    <w:rsid w:val="00D80483"/>
    <w:rsid w:val="00D91BB9"/>
    <w:rsid w:val="00DA2D9B"/>
    <w:rsid w:val="00DB0431"/>
    <w:rsid w:val="00DB6796"/>
    <w:rsid w:val="00DC1E7C"/>
    <w:rsid w:val="00DC34D2"/>
    <w:rsid w:val="00DC5794"/>
    <w:rsid w:val="00DD37A1"/>
    <w:rsid w:val="00E004F3"/>
    <w:rsid w:val="00E05E50"/>
    <w:rsid w:val="00E060F2"/>
    <w:rsid w:val="00E45167"/>
    <w:rsid w:val="00E46F40"/>
    <w:rsid w:val="00E51080"/>
    <w:rsid w:val="00E76AEE"/>
    <w:rsid w:val="00E95501"/>
    <w:rsid w:val="00EC0757"/>
    <w:rsid w:val="00ED77AF"/>
    <w:rsid w:val="00EE41FB"/>
    <w:rsid w:val="00EF4520"/>
    <w:rsid w:val="00EF74C5"/>
    <w:rsid w:val="00F1794F"/>
    <w:rsid w:val="00F3298C"/>
    <w:rsid w:val="00F663A1"/>
    <w:rsid w:val="00F74342"/>
    <w:rsid w:val="00F827B3"/>
    <w:rsid w:val="00F910D8"/>
    <w:rsid w:val="00F91412"/>
    <w:rsid w:val="00F97656"/>
    <w:rsid w:val="00F97920"/>
    <w:rsid w:val="00FA13B2"/>
    <w:rsid w:val="00FA5301"/>
    <w:rsid w:val="00FC482B"/>
    <w:rsid w:val="00FD537A"/>
    <w:rsid w:val="00FD5845"/>
    <w:rsid w:val="00FD5878"/>
    <w:rsid w:val="00FD6A1A"/>
    <w:rsid w:val="00FD7328"/>
    <w:rsid w:val="00FF2B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62CD7"/>
  <w15:chartTrackingRefBased/>
  <w15:docId w15:val="{7F02B775-EA5D-4269-9A02-5F5D77A70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1916"/>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paragraph" w:styleId="Heading1">
    <w:name w:val="heading 1"/>
    <w:basedOn w:val="Normal"/>
    <w:next w:val="Normal"/>
    <w:link w:val="Heading1Char"/>
    <w:uiPriority w:val="9"/>
    <w:qFormat/>
    <w:rsid w:val="003816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16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16B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16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16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16B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16B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16B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16B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16B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16B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16B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16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16B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16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16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16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16BE"/>
    <w:rPr>
      <w:rFonts w:eastAsiaTheme="majorEastAsia" w:cstheme="majorBidi"/>
      <w:color w:val="272727" w:themeColor="text1" w:themeTint="D8"/>
    </w:rPr>
  </w:style>
  <w:style w:type="paragraph" w:styleId="Title">
    <w:name w:val="Title"/>
    <w:basedOn w:val="Normal"/>
    <w:next w:val="Normal"/>
    <w:link w:val="TitleChar"/>
    <w:uiPriority w:val="10"/>
    <w:qFormat/>
    <w:rsid w:val="003816B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16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16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16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16BE"/>
    <w:pPr>
      <w:spacing w:before="160"/>
      <w:jc w:val="center"/>
    </w:pPr>
    <w:rPr>
      <w:i/>
      <w:iCs/>
      <w:color w:val="404040" w:themeColor="text1" w:themeTint="BF"/>
    </w:rPr>
  </w:style>
  <w:style w:type="character" w:customStyle="1" w:styleId="QuoteChar">
    <w:name w:val="Quote Char"/>
    <w:basedOn w:val="DefaultParagraphFont"/>
    <w:link w:val="Quote"/>
    <w:uiPriority w:val="29"/>
    <w:rsid w:val="003816BE"/>
    <w:rPr>
      <w:i/>
      <w:iCs/>
      <w:color w:val="404040" w:themeColor="text1" w:themeTint="BF"/>
    </w:rPr>
  </w:style>
  <w:style w:type="paragraph" w:styleId="ListParagraph">
    <w:name w:val="List Paragraph"/>
    <w:basedOn w:val="Normal"/>
    <w:uiPriority w:val="1"/>
    <w:qFormat/>
    <w:rsid w:val="003816BE"/>
    <w:pPr>
      <w:ind w:left="720"/>
      <w:contextualSpacing/>
    </w:pPr>
  </w:style>
  <w:style w:type="character" w:styleId="IntenseEmphasis">
    <w:name w:val="Intense Emphasis"/>
    <w:basedOn w:val="DefaultParagraphFont"/>
    <w:uiPriority w:val="21"/>
    <w:qFormat/>
    <w:rsid w:val="003816BE"/>
    <w:rPr>
      <w:i/>
      <w:iCs/>
      <w:color w:val="0F4761" w:themeColor="accent1" w:themeShade="BF"/>
    </w:rPr>
  </w:style>
  <w:style w:type="paragraph" w:styleId="IntenseQuote">
    <w:name w:val="Intense Quote"/>
    <w:basedOn w:val="Normal"/>
    <w:next w:val="Normal"/>
    <w:link w:val="IntenseQuoteChar"/>
    <w:uiPriority w:val="30"/>
    <w:qFormat/>
    <w:rsid w:val="003816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16BE"/>
    <w:rPr>
      <w:i/>
      <w:iCs/>
      <w:color w:val="0F4761" w:themeColor="accent1" w:themeShade="BF"/>
    </w:rPr>
  </w:style>
  <w:style w:type="character" w:styleId="IntenseReference">
    <w:name w:val="Intense Reference"/>
    <w:basedOn w:val="DefaultParagraphFont"/>
    <w:uiPriority w:val="32"/>
    <w:qFormat/>
    <w:rsid w:val="003816BE"/>
    <w:rPr>
      <w:b/>
      <w:bCs/>
      <w:smallCaps/>
      <w:color w:val="0F4761" w:themeColor="accent1" w:themeShade="BF"/>
      <w:spacing w:val="5"/>
    </w:rPr>
  </w:style>
  <w:style w:type="paragraph" w:styleId="BodyText">
    <w:name w:val="Body Text"/>
    <w:basedOn w:val="Normal"/>
    <w:link w:val="BodyTextChar"/>
    <w:uiPriority w:val="1"/>
    <w:qFormat/>
    <w:rsid w:val="00681916"/>
    <w:rPr>
      <w:sz w:val="24"/>
      <w:szCs w:val="24"/>
    </w:rPr>
  </w:style>
  <w:style w:type="character" w:customStyle="1" w:styleId="BodyTextChar">
    <w:name w:val="Body Text Char"/>
    <w:basedOn w:val="DefaultParagraphFont"/>
    <w:link w:val="BodyText"/>
    <w:uiPriority w:val="1"/>
    <w:rsid w:val="00681916"/>
    <w:rPr>
      <w:rFonts w:ascii="Times New Roman" w:eastAsia="Times New Roman" w:hAnsi="Times New Roman" w:cs="Times New Roman"/>
      <w:kern w:val="0"/>
      <w14:ligatures w14:val="none"/>
    </w:rPr>
  </w:style>
  <w:style w:type="paragraph" w:styleId="NormalWeb">
    <w:name w:val="Normal (Web)"/>
    <w:basedOn w:val="Normal"/>
    <w:uiPriority w:val="99"/>
    <w:unhideWhenUsed/>
    <w:rsid w:val="003542F6"/>
    <w:pPr>
      <w:widowControl/>
      <w:autoSpaceDE/>
      <w:autoSpaceDN/>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70046">
      <w:bodyDiv w:val="1"/>
      <w:marLeft w:val="0"/>
      <w:marRight w:val="0"/>
      <w:marTop w:val="0"/>
      <w:marBottom w:val="0"/>
      <w:divBdr>
        <w:top w:val="none" w:sz="0" w:space="0" w:color="auto"/>
        <w:left w:val="none" w:sz="0" w:space="0" w:color="auto"/>
        <w:bottom w:val="none" w:sz="0" w:space="0" w:color="auto"/>
        <w:right w:val="none" w:sz="0" w:space="0" w:color="auto"/>
      </w:divBdr>
    </w:div>
    <w:div w:id="824585340">
      <w:bodyDiv w:val="1"/>
      <w:marLeft w:val="0"/>
      <w:marRight w:val="0"/>
      <w:marTop w:val="0"/>
      <w:marBottom w:val="0"/>
      <w:divBdr>
        <w:top w:val="none" w:sz="0" w:space="0" w:color="auto"/>
        <w:left w:val="none" w:sz="0" w:space="0" w:color="auto"/>
        <w:bottom w:val="none" w:sz="0" w:space="0" w:color="auto"/>
        <w:right w:val="none" w:sz="0" w:space="0" w:color="auto"/>
      </w:divBdr>
    </w:div>
    <w:div w:id="1218010554">
      <w:bodyDiv w:val="1"/>
      <w:marLeft w:val="0"/>
      <w:marRight w:val="0"/>
      <w:marTop w:val="0"/>
      <w:marBottom w:val="0"/>
      <w:divBdr>
        <w:top w:val="none" w:sz="0" w:space="0" w:color="auto"/>
        <w:left w:val="none" w:sz="0" w:space="0" w:color="auto"/>
        <w:bottom w:val="none" w:sz="0" w:space="0" w:color="auto"/>
        <w:right w:val="none" w:sz="0" w:space="0" w:color="auto"/>
      </w:divBdr>
    </w:div>
    <w:div w:id="1494562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14221</TotalTime>
  <Pages>2</Pages>
  <Words>663</Words>
  <Characters>3784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Katelyn Murtfeld</dc:creator>
  <cp:keywords/>
  <dc:description/>
  <cp:lastModifiedBy>Katelyn Murtfeld</cp:lastModifiedBy>
  <cp:revision>30</cp:revision>
  <cp:lastPrinted>2026-03-16T21:26:00Z</cp:lastPrinted>
  <dcterms:created xsi:type="dcterms:W3CDTF">2026-01-02T15:39:00Z</dcterms:created>
  <dcterms:modified xsi:type="dcterms:W3CDTF">2026-07-13T23:05:00Z</dcterms:modified>
</cp:coreProperties>
</file>